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A89E" w14:textId="57C5096A" w:rsidR="00195A30" w:rsidRPr="00EE5BD2" w:rsidRDefault="00EE5BD2" w:rsidP="00EE5BD2">
      <w:pPr>
        <w:autoSpaceDE w:val="0"/>
        <w:autoSpaceDN w:val="0"/>
        <w:adjustRightInd w:val="0"/>
        <w:ind w:left="3119"/>
        <w:rPr>
          <w:rFonts w:asciiTheme="majorHAnsi" w:hAnsiTheme="majorHAnsi" w:cs="Times New Roman"/>
          <w:lang w:val="ru-RU"/>
        </w:rPr>
      </w:pPr>
      <w:r w:rsidRPr="00EE5BD2">
        <w:rPr>
          <w:rFonts w:asciiTheme="majorHAnsi" w:eastAsia="Times New Roman" w:hAnsiTheme="majorHAnsi" w:cs="Times New Roman"/>
          <w:noProof/>
          <w:color w:val="C00000"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913C169" wp14:editId="419861DD">
            <wp:simplePos x="0" y="0"/>
            <wp:positionH relativeFrom="column">
              <wp:posOffset>15240</wp:posOffset>
            </wp:positionH>
            <wp:positionV relativeFrom="paragraph">
              <wp:posOffset>-59055</wp:posOffset>
            </wp:positionV>
            <wp:extent cx="1548765" cy="533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5A" w:rsidRPr="00EE5BD2">
        <w:rPr>
          <w:rFonts w:asciiTheme="majorHAnsi" w:hAnsiTheme="majorHAnsi" w:cs="Times New Roman"/>
          <w:sz w:val="28"/>
          <w:lang w:val="ru-RU"/>
        </w:rPr>
        <w:t xml:space="preserve">ПРАВИЛА </w:t>
      </w:r>
      <w:r w:rsidR="0056602F" w:rsidRPr="00EE5BD2">
        <w:rPr>
          <w:rFonts w:asciiTheme="majorHAnsi" w:hAnsiTheme="majorHAnsi" w:cs="Times New Roman"/>
          <w:sz w:val="28"/>
          <w:lang w:val="ru-RU"/>
        </w:rPr>
        <w:t>ДИСТАНЦИОННОГО БАНКОВСКОГО ОБСЛУЖИВАНИЯ ФИЗИЧЕСКИХ ЛИЦ</w:t>
      </w:r>
      <w:r w:rsidRPr="00EE5BD2">
        <w:rPr>
          <w:rFonts w:asciiTheme="majorHAnsi" w:hAnsiTheme="majorHAnsi" w:cs="Times New Roman"/>
          <w:sz w:val="28"/>
          <w:lang w:val="ru-RU"/>
        </w:rPr>
        <w:t xml:space="preserve">  </w:t>
      </w:r>
      <w:r w:rsidR="00195A30" w:rsidRPr="00EE5BD2">
        <w:rPr>
          <w:rFonts w:asciiTheme="majorHAnsi" w:hAnsiTheme="majorHAnsi" w:cs="Times New Roman"/>
          <w:sz w:val="28"/>
          <w:lang w:val="ru-RU"/>
        </w:rPr>
        <w:t>АО БАНК «РАЗВИТИЕ-СТОЛИЦА»</w:t>
      </w:r>
    </w:p>
    <w:p w14:paraId="07C8C078" w14:textId="77777777" w:rsidR="004F1E5E" w:rsidRPr="00EE5BD2" w:rsidRDefault="004F1E5E" w:rsidP="009401A5">
      <w:pPr>
        <w:spacing w:before="1"/>
        <w:rPr>
          <w:rFonts w:asciiTheme="majorHAnsi" w:eastAsia="Arial" w:hAnsiTheme="majorHAnsi" w:cs="Times New Roman"/>
          <w:b/>
          <w:bCs/>
          <w:lang w:val="ru-RU"/>
        </w:rPr>
      </w:pPr>
    </w:p>
    <w:p w14:paraId="5C259610" w14:textId="77777777" w:rsidR="003D56CD" w:rsidRDefault="002C1B5A" w:rsidP="003D56CD">
      <w:pPr>
        <w:numPr>
          <w:ilvl w:val="0"/>
          <w:numId w:val="12"/>
        </w:numPr>
        <w:tabs>
          <w:tab w:val="left" w:pos="0"/>
          <w:tab w:val="left" w:pos="284"/>
          <w:tab w:val="left" w:pos="426"/>
          <w:tab w:val="left" w:pos="567"/>
        </w:tabs>
        <w:spacing w:before="118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sz w:val="18"/>
          <w:szCs w:val="18"/>
        </w:rPr>
        <w:t>ТЕРМИНЫ</w:t>
      </w:r>
      <w:r w:rsidR="002936B8" w:rsidRPr="003D56CD">
        <w:rPr>
          <w:rFonts w:asciiTheme="majorHAnsi" w:hAnsiTheme="majorHAnsi" w:cs="Times New Roman"/>
          <w:sz w:val="18"/>
          <w:szCs w:val="18"/>
          <w:lang w:val="ru-RU"/>
        </w:rPr>
        <w:t xml:space="preserve"> И ОПРЕДЕЛЕНИЯ</w:t>
      </w:r>
    </w:p>
    <w:p w14:paraId="14E15EF9" w14:textId="28FAD196" w:rsidR="004F1E5E" w:rsidRPr="003D56CD" w:rsidRDefault="002C1B5A" w:rsidP="003D56CD">
      <w:pPr>
        <w:tabs>
          <w:tab w:val="left" w:pos="0"/>
          <w:tab w:val="left" w:pos="284"/>
          <w:tab w:val="left" w:pos="426"/>
          <w:tab w:val="left" w:pos="567"/>
        </w:tabs>
        <w:spacing w:before="118"/>
        <w:ind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Аутентификация</w:t>
      </w:r>
      <w:r w:rsidRPr="003D56CD">
        <w:rPr>
          <w:rFonts w:asciiTheme="majorHAnsi" w:hAnsiTheme="majorHAnsi" w:cs="Times New Roman"/>
          <w:b/>
          <w:bCs/>
          <w:spacing w:val="1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процедура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Pr="003D56CD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соответствия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введённого</w:t>
      </w:r>
      <w:r w:rsidRPr="003D56CD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E37F2A" w:rsidRPr="003D56CD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логина и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3D56CD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логину</w:t>
      </w:r>
      <w:r w:rsidR="00E37F2A" w:rsidRPr="003D56CD">
        <w:rPr>
          <w:rFonts w:asciiTheme="majorHAnsi" w:hAnsiTheme="majorHAnsi" w:cs="Times New Roman"/>
          <w:sz w:val="18"/>
          <w:szCs w:val="18"/>
          <w:lang w:val="ru-RU"/>
        </w:rPr>
        <w:t xml:space="preserve"> и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паролю</w:t>
      </w:r>
      <w:r w:rsidRPr="003D56CD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70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базе</w:t>
      </w:r>
      <w:r w:rsidRPr="003D56CD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данных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сервиса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3D56CD">
        <w:rPr>
          <w:rFonts w:asciiTheme="majorHAnsi" w:hAnsiTheme="majorHAnsi" w:cs="Times New Roman"/>
          <w:sz w:val="18"/>
          <w:szCs w:val="18"/>
        </w:rPr>
        <w:t>FAKTURA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3D56CD">
        <w:rPr>
          <w:rFonts w:asciiTheme="majorHAnsi" w:hAnsiTheme="majorHAnsi" w:cs="Times New Roman"/>
          <w:sz w:val="18"/>
          <w:szCs w:val="18"/>
        </w:rPr>
        <w:t>RU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3D56CD">
        <w:rPr>
          <w:rFonts w:asciiTheme="majorHAnsi" w:hAnsiTheme="majorHAnsi" w:cs="Times New Roman"/>
          <w:b/>
          <w:bCs/>
          <w:sz w:val="18"/>
          <w:szCs w:val="18"/>
          <w:lang w:val="ru-RU"/>
        </w:rPr>
        <w:t>,</w:t>
      </w:r>
      <w:r w:rsidRPr="003D56CD">
        <w:rPr>
          <w:rFonts w:asciiTheme="majorHAnsi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удостоверение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правомочности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обращения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3D56CD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Банк,</w:t>
      </w:r>
      <w:r w:rsidRPr="003D56CD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3D56CD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совершения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3D56CD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3D56CD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продуктам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Банке</w:t>
      </w:r>
      <w:r w:rsidRPr="003D56CD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3D56CD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3D56CD">
        <w:rPr>
          <w:rFonts w:asciiTheme="majorHAnsi" w:hAnsiTheme="majorHAnsi" w:cs="Times New Roman"/>
          <w:spacing w:val="27"/>
          <w:w w:val="99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3D56CD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Pr="003D56CD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3D56CD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25053A92" w14:textId="77777777" w:rsidR="0056602F" w:rsidRPr="00EE5BD2" w:rsidRDefault="002C1B5A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 xml:space="preserve">Банк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56602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Акционерное общество Банк «Развитие-Столица».</w:t>
      </w:r>
    </w:p>
    <w:p w14:paraId="54A4AAC9" w14:textId="77777777" w:rsidR="00043184" w:rsidRPr="00EE5BD2" w:rsidRDefault="002C1B5A" w:rsidP="00D127B4">
      <w:pPr>
        <w:pStyle w:val="a4"/>
        <w:widowControl/>
        <w:tabs>
          <w:tab w:val="left" w:pos="0"/>
          <w:tab w:val="left" w:pos="567"/>
        </w:tabs>
        <w:autoSpaceDE w:val="0"/>
        <w:autoSpaceDN w:val="0"/>
        <w:adjustRightInd w:val="0"/>
        <w:ind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Временный</w:t>
      </w:r>
      <w:r w:rsidRPr="00EE5BD2">
        <w:rPr>
          <w:rFonts w:asciiTheme="majorHAnsi" w:hAnsiTheme="majorHAnsi" w:cs="Times New Roman"/>
          <w:b/>
          <w:bCs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цифровой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высылаемый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виде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SMS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-сообщения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предоставленный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i/>
          <w:spacing w:val="2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i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первом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входе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систему,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забыл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свой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пароль.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043184" w:rsidRPr="00EE5BD2">
        <w:rPr>
          <w:rFonts w:asciiTheme="majorHAnsi" w:hAnsiTheme="majorHAnsi" w:cs="Times New Roman"/>
          <w:sz w:val="18"/>
          <w:szCs w:val="18"/>
          <w:lang w:val="ru-RU"/>
        </w:rPr>
        <w:t>SMS-сообщение содержит, кроме самого временного пароля, срок его действия, в течение которого Клиенту необходимо самостоятельно войти в Систему и сменить временный пароль на постоянный Пароль.</w:t>
      </w:r>
    </w:p>
    <w:p w14:paraId="4C38C041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Дистанционное банковское обслуживание (ДБО)</w:t>
      </w:r>
      <w:r w:rsidR="002811F4"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в системе «Интернет-банк «FAKTURA.RU»</w:t>
      </w:r>
      <w:r w:rsidR="002811F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 предоставление Банком Клиенту возможности самостоятельно формировать и передавать в Банк по телекоммуникационным каналам общего пользования распоряжения</w:t>
      </w:r>
      <w:r w:rsidR="006362E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по Счету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и обмениваться с Банком информационными сообщениями</w:t>
      </w:r>
      <w:r w:rsidR="006362EE" w:rsidRPr="00EE5BD2">
        <w:rPr>
          <w:rFonts w:asciiTheme="majorHAnsi" w:hAnsiTheme="majorHAnsi" w:cs="Times New Roman"/>
          <w:sz w:val="18"/>
          <w:szCs w:val="18"/>
          <w:lang w:val="ru-RU"/>
        </w:rPr>
        <w:t>, в том числе осуществлять переводы денежных средств в пользу зарегистрированных в Системе Поставщиков.</w:t>
      </w:r>
    </w:p>
    <w:p w14:paraId="38345248" w14:textId="77777777" w:rsidR="004F1E5E" w:rsidRPr="00EE5BD2" w:rsidRDefault="002C1B5A" w:rsidP="00D127B4">
      <w:pPr>
        <w:tabs>
          <w:tab w:val="left" w:pos="0"/>
          <w:tab w:val="left" w:pos="567"/>
        </w:tabs>
        <w:spacing w:line="241" w:lineRule="auto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Договор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дистанционного</w:t>
      </w:r>
      <w:r w:rsidRPr="00EE5BD2">
        <w:rPr>
          <w:rFonts w:asciiTheme="majorHAnsi" w:eastAsia="Arial" w:hAnsiTheme="majorHAnsi" w:cs="Times New Roman"/>
          <w:b/>
          <w:bCs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банковского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обслуживания</w:t>
      </w:r>
      <w:r w:rsidRPr="00EE5BD2">
        <w:rPr>
          <w:rFonts w:asciiTheme="majorHAnsi" w:eastAsia="Arial" w:hAnsiTheme="majorHAnsi" w:cs="Times New Roman"/>
          <w:b/>
          <w:bCs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(</w:t>
      </w:r>
      <w:r w:rsidR="0012540D"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оговор</w:t>
      </w:r>
      <w:r w:rsidRPr="00EE5BD2">
        <w:rPr>
          <w:rFonts w:asciiTheme="majorHAnsi" w:eastAsia="Arial" w:hAnsiTheme="majorHAnsi" w:cs="Times New Roman"/>
          <w:b/>
          <w:bCs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ДБО)</w:t>
      </w:r>
      <w:r w:rsidR="00B408A5"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договор между Банком и Клиентом, заключенный путем присоединения Клиента к Правилам </w:t>
      </w:r>
      <w:r w:rsidR="006362EE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Дистанционного банковского обслуживания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физических лиц</w:t>
      </w:r>
      <w:r w:rsidR="0012540D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</w:t>
      </w:r>
    </w:p>
    <w:p w14:paraId="4A4577BC" w14:textId="77777777" w:rsidR="004F1E5E" w:rsidRPr="00EE5BD2" w:rsidRDefault="002C1B5A" w:rsidP="00D127B4">
      <w:pPr>
        <w:tabs>
          <w:tab w:val="left" w:pos="0"/>
          <w:tab w:val="left" w:pos="567"/>
        </w:tabs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Заявление</w:t>
      </w:r>
      <w:r w:rsidRPr="00EE5BD2">
        <w:rPr>
          <w:rFonts w:asciiTheme="majorHAnsi" w:eastAsia="Arial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о</w:t>
      </w:r>
      <w:r w:rsidRPr="00EE5BD2">
        <w:rPr>
          <w:rFonts w:asciiTheme="majorHAnsi" w:eastAsia="Arial" w:hAnsiTheme="majorHAnsi" w:cs="Times New Roman"/>
          <w:b/>
          <w:bCs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b/>
          <w:bCs/>
          <w:sz w:val="18"/>
          <w:szCs w:val="18"/>
          <w:lang w:val="ru-RU"/>
        </w:rPr>
        <w:t>присоединении</w:t>
      </w:r>
      <w:r w:rsidRPr="00EE5BD2">
        <w:rPr>
          <w:rFonts w:asciiTheme="majorHAnsi" w:eastAsia="Arial" w:hAnsiTheme="majorHAnsi" w:cs="Times New Roman"/>
          <w:b/>
          <w:bCs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Заявление</w:t>
      </w:r>
      <w:r w:rsidRPr="00EE5BD2">
        <w:rPr>
          <w:rFonts w:asciiTheme="majorHAnsi" w:eastAsia="Arial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eastAsia="Arial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присоединении</w:t>
      </w:r>
      <w:r w:rsidRPr="00EE5BD2">
        <w:rPr>
          <w:rFonts w:asciiTheme="majorHAnsi" w:eastAsia="Arial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eastAsia="Arial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eastAsia="Arial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eastAsia="Arial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составленное</w:t>
      </w:r>
      <w:r w:rsidRPr="00EE5BD2">
        <w:rPr>
          <w:rFonts w:asciiTheme="majorHAnsi" w:eastAsia="Arial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eastAsia="Arial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форме,</w:t>
      </w:r>
      <w:r w:rsidRPr="00EE5BD2">
        <w:rPr>
          <w:rFonts w:asciiTheme="majorHAnsi" w:eastAsia="Arial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установленной</w:t>
      </w:r>
      <w:r w:rsidRPr="00EE5BD2">
        <w:rPr>
          <w:rFonts w:asciiTheme="majorHAnsi" w:eastAsia="Arial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Банком.</w:t>
      </w:r>
    </w:p>
    <w:p w14:paraId="660F507F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Идентификация</w:t>
      </w:r>
      <w:r w:rsidRPr="00EE5BD2">
        <w:rPr>
          <w:rFonts w:asciiTheme="majorHAnsi" w:hAnsiTheme="majorHAnsi" w:cs="Times New Roman"/>
          <w:b/>
          <w:bCs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установление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личности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(доверенного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Клиента)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обращении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совершения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банковских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748FF2DF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39" w:lineRule="auto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b/>
          <w:bCs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физическое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лицо,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заключившее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516553F1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2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Компрометация</w:t>
      </w:r>
      <w:r w:rsidRPr="00EE5BD2">
        <w:rPr>
          <w:rFonts w:asciiTheme="majorHAnsi" w:hAnsiTheme="majorHAnsi" w:cs="Times New Roman"/>
          <w:b/>
          <w:bCs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постороннего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защищаемой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информации,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подозрение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на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него.</w:t>
      </w:r>
    </w:p>
    <w:p w14:paraId="37521300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b/>
          <w:bCs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="00577E10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уникальн</w:t>
      </w:r>
      <w:r w:rsidR="00577E10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ая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последовательность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символов,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</w:t>
      </w:r>
      <w:r w:rsidR="00577E10" w:rsidRPr="00EE5BD2">
        <w:rPr>
          <w:rFonts w:asciiTheme="majorHAnsi" w:hAnsiTheme="majorHAnsi" w:cs="Times New Roman"/>
          <w:sz w:val="18"/>
          <w:szCs w:val="18"/>
          <w:lang w:val="ru-RU"/>
        </w:rPr>
        <w:t>ая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входе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лиц.</w:t>
      </w:r>
    </w:p>
    <w:p w14:paraId="62AFC7A8" w14:textId="75BDE693" w:rsidR="00577E10" w:rsidRPr="00EE5BD2" w:rsidRDefault="00577E10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>Номер мобильного телефона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– номер мобильного телефона Клиента, указанный Клиентом в Заявлении </w:t>
      </w:r>
      <w:r w:rsidR="001C7ED4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о присоединении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или в предоставленном в дальнейшем в Банк </w:t>
      </w:r>
      <w:r w:rsidR="00E142FC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аявлении об изменении параметров доступа в Систему</w:t>
      </w:r>
      <w:r w:rsidR="001F483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Интернет-банк для физических лиц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</w:t>
      </w:r>
    </w:p>
    <w:p w14:paraId="0C8B5E03" w14:textId="7809861F" w:rsidR="00052D54" w:rsidRPr="00EE5BD2" w:rsidRDefault="002C1B5A" w:rsidP="00D127B4">
      <w:pPr>
        <w:pStyle w:val="a3"/>
        <w:tabs>
          <w:tab w:val="left" w:pos="0"/>
          <w:tab w:val="left" w:pos="567"/>
          <w:tab w:val="left" w:pos="1284"/>
          <w:tab w:val="left" w:pos="2303"/>
          <w:tab w:val="left" w:pos="4047"/>
          <w:tab w:val="left" w:pos="4366"/>
          <w:tab w:val="left" w:pos="4985"/>
          <w:tab w:val="left" w:pos="6545"/>
          <w:tab w:val="left" w:pos="7406"/>
          <w:tab w:val="left" w:pos="8114"/>
          <w:tab w:val="left" w:pos="9493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Оператор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ab/>
        <w:t>сервиса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ab/>
        <w:t>«FAKTURA.RU»</w:t>
      </w:r>
      <w:r w:rsidRPr="00EE5BD2">
        <w:rPr>
          <w:rFonts w:asciiTheme="majorHAnsi" w:hAnsiTheme="majorHAnsi" w:cs="Times New Roman"/>
          <w:b/>
          <w:bCs/>
          <w:w w:val="95"/>
          <w:sz w:val="18"/>
          <w:szCs w:val="18"/>
          <w:lang w:val="ru-RU"/>
        </w:rPr>
        <w:tab/>
      </w:r>
      <w:r w:rsidRPr="00EE5BD2">
        <w:rPr>
          <w:rFonts w:asciiTheme="majorHAnsi" w:hAnsiTheme="majorHAnsi" w:cs="Times New Roman"/>
          <w:w w:val="95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w w:val="95"/>
          <w:sz w:val="18"/>
          <w:szCs w:val="18"/>
          <w:lang w:val="ru-RU"/>
        </w:rPr>
        <w:tab/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ЗАО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«Биллинговый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центр»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(ИНН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5401152049,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ОГРН 1025400512400</w:t>
      </w:r>
      <w:r w:rsidR="00A73A59" w:rsidRPr="00EE5BD2">
        <w:rPr>
          <w:rFonts w:asciiTheme="majorHAnsi" w:hAnsiTheme="majorHAnsi" w:cs="Times New Roman"/>
          <w:sz w:val="18"/>
          <w:szCs w:val="18"/>
          <w:lang w:val="ru-RU"/>
        </w:rPr>
        <w:t>, 630055, Новосибирская область, город Новосибирск, улица Мусы Джалиля, дом 11, офис 218, тел.: +7(495) 925-95-00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), осуществляющее информационное и технологическое обслуживание Клиента и Банка в рамках сервиса «FAKTURA.RU»</w:t>
      </w:r>
      <w:r w:rsidR="00052D54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9A254BB" w14:textId="545ED26A" w:rsidR="004F1E5E" w:rsidRPr="00EE5BD2" w:rsidRDefault="002C1B5A" w:rsidP="00D127B4">
      <w:pPr>
        <w:pStyle w:val="a3"/>
        <w:tabs>
          <w:tab w:val="left" w:pos="0"/>
          <w:tab w:val="left" w:pos="567"/>
          <w:tab w:val="left" w:pos="1284"/>
          <w:tab w:val="left" w:pos="2303"/>
          <w:tab w:val="left" w:pos="4047"/>
          <w:tab w:val="left" w:pos="4366"/>
          <w:tab w:val="left" w:pos="4985"/>
          <w:tab w:val="left" w:pos="6545"/>
          <w:tab w:val="left" w:pos="7406"/>
          <w:tab w:val="left" w:pos="8114"/>
          <w:tab w:val="left" w:pos="9493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580132"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уникальный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набор символов, используемый в паре с логином для доступа в систему Интернет-банк для физических лиц. Пароль многократного использования задается Клиентом самостоятельно сразу после успешного ввода временного пароля. </w:t>
      </w:r>
    </w:p>
    <w:p w14:paraId="43997A40" w14:textId="77777777" w:rsidR="008E7D25" w:rsidRPr="00EE5BD2" w:rsidRDefault="008E7D25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>Поставщик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юридическое лицо или индивидуальный предприниматель, на основании договора с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Оператором осуществляющий реализацию товаров (работ, услуг, имущественных прав) Клиентам,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производящим оплату товаров (работ, услуг, имущественных прав) Поставщика с использованием</w:t>
      </w:r>
      <w:r w:rsidR="00926796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Сервиса.</w:t>
      </w:r>
    </w:p>
    <w:p w14:paraId="312B2889" w14:textId="77777777" w:rsidR="004F1E5E" w:rsidRPr="00EE5BD2" w:rsidRDefault="002C1B5A" w:rsidP="00D127B4">
      <w:pPr>
        <w:tabs>
          <w:tab w:val="left" w:pos="0"/>
          <w:tab w:val="left" w:pos="567"/>
        </w:tabs>
        <w:spacing w:line="241" w:lineRule="auto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 xml:space="preserve">Правила </w:t>
      </w:r>
      <w:r w:rsidR="007C4892" w:rsidRPr="00EE5BD2">
        <w:rPr>
          <w:rFonts w:asciiTheme="majorHAnsi" w:hAnsiTheme="majorHAnsi" w:cs="Times New Roman"/>
          <w:b/>
          <w:sz w:val="18"/>
          <w:szCs w:val="18"/>
          <w:lang w:val="ru-RU"/>
        </w:rPr>
        <w:t xml:space="preserve">Дистанционного банковского обслуживания </w:t>
      </w:r>
      <w:r w:rsidRPr="00EE5BD2">
        <w:rPr>
          <w:rFonts w:asciiTheme="majorHAnsi" w:hAnsiTheme="majorHAnsi" w:cs="Times New Roman"/>
          <w:b/>
          <w:sz w:val="18"/>
          <w:szCs w:val="18"/>
          <w:lang w:val="ru-RU"/>
        </w:rPr>
        <w:t>(Правила)</w:t>
      </w:r>
      <w:r w:rsidRPr="00EE5BD2">
        <w:rPr>
          <w:rFonts w:asciiTheme="majorHAnsi" w:eastAsia="Arial" w:hAnsiTheme="majorHAnsi" w:cs="Times New Roman"/>
          <w:b/>
          <w:bCs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eastAsia="Arial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настоящие</w:t>
      </w:r>
      <w:r w:rsidRPr="00EE5BD2">
        <w:rPr>
          <w:rFonts w:asciiTheme="majorHAnsi" w:eastAsia="Arial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eastAsia="Arial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определяющие</w:t>
      </w:r>
      <w:r w:rsidRPr="00EE5BD2">
        <w:rPr>
          <w:rFonts w:asciiTheme="majorHAnsi" w:eastAsia="Arial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порядок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работы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eastAsia="Arial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eastAsia="Arial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лиц,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eastAsia="Arial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eastAsia="Arial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порядок</w:t>
      </w:r>
      <w:r w:rsidRPr="00EE5BD2">
        <w:rPr>
          <w:rFonts w:asciiTheme="majorHAnsi" w:eastAsia="Arial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взаимодействия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eastAsia="Arial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рамках</w:t>
      </w:r>
      <w:r w:rsidRPr="00EE5BD2">
        <w:rPr>
          <w:rFonts w:asciiTheme="majorHAnsi" w:eastAsia="Arial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данной</w:t>
      </w:r>
      <w:r w:rsidRPr="00EE5BD2">
        <w:rPr>
          <w:rFonts w:asciiTheme="majorHAnsi" w:eastAsia="Arial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системы.</w:t>
      </w:r>
    </w:p>
    <w:p w14:paraId="2792E89A" w14:textId="7AA58814" w:rsidR="00DA5EA2" w:rsidRPr="00EE5BD2" w:rsidRDefault="002C1B5A" w:rsidP="00D127B4">
      <w:pPr>
        <w:widowControl/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hAnsiTheme="majorHAnsi" w:cs="Times New Roman"/>
          <w:b/>
          <w:bCs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Разовый</w:t>
      </w:r>
      <w:r w:rsidRPr="00EE5BD2">
        <w:rPr>
          <w:rFonts w:asciiTheme="majorHAnsi" w:hAnsiTheme="majorHAnsi" w:cs="Times New Roman"/>
          <w:b/>
          <w:bCs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b/>
          <w:bCs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уникальный набор символов, используемый </w:t>
      </w:r>
      <w:r w:rsidR="00DA5EA2" w:rsidRPr="00EE5BD2">
        <w:rPr>
          <w:rFonts w:asciiTheme="majorHAnsi" w:hAnsiTheme="majorHAnsi" w:cs="Times New Roman"/>
          <w:bCs/>
          <w:sz w:val="18"/>
          <w:szCs w:val="18"/>
          <w:lang w:val="ru-RU"/>
        </w:rPr>
        <w:t>в целях аутентификации клиента при осуществлении переводов денежных средств с использованием системы Интернет-банк, а также при подтверждении клиентом права доступа к системе Интернет-банк.</w:t>
      </w:r>
    </w:p>
    <w:p w14:paraId="5FBEDB5F" w14:textId="76F66E75" w:rsidR="004F1E5E" w:rsidRPr="00EE5BD2" w:rsidRDefault="002C1B5A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Разовый пароль предоставляется Клиенту на номер мобильного телефона, предоставленный Клиентом при заключении договора ДБО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,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в виде SMS-сообщения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или уведомления через мобильное приложение (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</w:rPr>
        <w:t>PUSH</w:t>
      </w:r>
      <w:r w:rsidR="00DA5EA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-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уведомление)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, имеет ограниченный срок действия</w:t>
      </w:r>
      <w:r w:rsidR="0067189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(не более 10 минут).</w:t>
      </w:r>
      <w:r w:rsidR="00B824F7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Любые действия в Сервисе, подтвержденные Разовым паролем, считаются выполненными Клиентом лично.</w:t>
      </w:r>
    </w:p>
    <w:p w14:paraId="37F2AFEB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2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Руководство</w:t>
      </w:r>
      <w:r w:rsidRPr="00EE5BD2">
        <w:rPr>
          <w:rFonts w:asciiTheme="majorHAnsi" w:hAnsiTheme="majorHAnsi" w:cs="Times New Roman"/>
          <w:b/>
          <w:bCs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пользователя</w:t>
      </w:r>
      <w:r w:rsidRPr="00EE5BD2">
        <w:rPr>
          <w:rFonts w:asciiTheme="majorHAnsi" w:hAnsiTheme="majorHAnsi" w:cs="Times New Roman"/>
          <w:b/>
          <w:bCs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утвержденное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оператором</w:t>
      </w:r>
      <w:r w:rsidRPr="00EE5BD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9401A5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74538D21" w14:textId="77777777" w:rsidR="009401A5" w:rsidRPr="00EE5BD2" w:rsidRDefault="009401A5" w:rsidP="00D127B4">
      <w:pPr>
        <w:tabs>
          <w:tab w:val="left" w:pos="0"/>
          <w:tab w:val="left" w:pos="567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  <w:lang w:val="ru-RU"/>
        </w:rPr>
        <w:t>Сайт Банка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- информационный портал Банка в сети Интернет, расположенный по электронному адресу </w:t>
      </w:r>
      <w:hyperlink r:id="rId9" w:history="1">
        <w:r w:rsidRPr="00EE5BD2">
          <w:rPr>
            <w:rFonts w:asciiTheme="majorHAnsi" w:eastAsia="Arial" w:hAnsiTheme="majorHAnsi" w:cs="Times New Roman"/>
            <w:sz w:val="18"/>
            <w:szCs w:val="18"/>
            <w:lang w:val="ru-RU"/>
          </w:rPr>
          <w:t>http://www.dcapital.ru/</w:t>
        </w:r>
      </w:hyperlink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 Сайт Банка содержит информацию о банковских продуктах и услугах Банка, действующих Тарифах, условиях обслуживания, а также иную необходимую Клиенту информацию.</w:t>
      </w:r>
    </w:p>
    <w:p w14:paraId="445A251F" w14:textId="32FA040A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b/>
          <w:bCs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FAKTURA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RU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»</w:t>
      </w:r>
      <w:r w:rsidR="00B824F7"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(Сервис)</w:t>
      </w:r>
      <w:r w:rsidRPr="00EE5BD2">
        <w:rPr>
          <w:rFonts w:asciiTheme="majorHAnsi" w:hAnsiTheme="majorHAnsi" w:cs="Times New Roman"/>
          <w:b/>
          <w:bCs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информационно-технологический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позволяющий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участникам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организовать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обмен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документами,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SMS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-сообщениями,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PUSH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="00132A7F"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уведомлениями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E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z w:val="18"/>
          <w:szCs w:val="18"/>
        </w:rPr>
        <w:t>MAIL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сообщениями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прочей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информацией.</w:t>
      </w:r>
    </w:p>
    <w:p w14:paraId="4100EEC0" w14:textId="1466BD29" w:rsidR="00FA3538" w:rsidRPr="00EE5BD2" w:rsidRDefault="00DB1E59" w:rsidP="00D127B4">
      <w:pPr>
        <w:tabs>
          <w:tab w:val="left" w:pos="0"/>
          <w:tab w:val="left" w:pos="567"/>
        </w:tabs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Система Интернет-банк для 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физических</w:t>
      </w: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 xml:space="preserve"> лиц (система Интернет-банк)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– услуга в рамках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Сервиса «FAKTURA.RU», заключающаяся в обеспечении информационного и технологического взаимодействия между Банком и Клиентом.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Для работы в Интернет-банке необходимо стационарное (компьютер и ноутбук) или мобильное (смартфон и планшет) устройство с доступом в Интернет. Для доступа в 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И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нтернет-банк на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DF5FA0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мобильном устройстве рекомендовано мобильное приложение</w:t>
      </w:r>
      <w:r w:rsidR="00FA353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. Мобильное приложение позволяет получить доступ к большей части услуг, доступных в Интернет-банке.</w:t>
      </w:r>
    </w:p>
    <w:p w14:paraId="5CD0E1F1" w14:textId="77777777" w:rsidR="009401A5" w:rsidRPr="00EE5BD2" w:rsidRDefault="009401A5" w:rsidP="00D127B4">
      <w:pPr>
        <w:pStyle w:val="a3"/>
        <w:tabs>
          <w:tab w:val="left" w:pos="0"/>
          <w:tab w:val="left" w:pos="567"/>
        </w:tabs>
        <w:spacing w:line="241" w:lineRule="auto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z w:val="18"/>
          <w:szCs w:val="18"/>
          <w:lang w:val="ru-RU"/>
        </w:rPr>
        <w:t>Счет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- банковский счет (текущий счет) Клиента, номер которого указан в Заявлении Клиента</w:t>
      </w:r>
      <w:r w:rsidR="00DB1E59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478CEEA" w14:textId="77777777" w:rsidR="004F1E5E" w:rsidRPr="00EE5BD2" w:rsidRDefault="002C1B5A" w:rsidP="00D127B4">
      <w:pPr>
        <w:pStyle w:val="a3"/>
        <w:tabs>
          <w:tab w:val="left" w:pos="0"/>
          <w:tab w:val="left" w:pos="567"/>
        </w:tabs>
        <w:spacing w:line="226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Тарифы</w:t>
      </w:r>
      <w:r w:rsidRPr="00EE5BD2">
        <w:rPr>
          <w:rFonts w:asciiTheme="majorHAnsi" w:hAnsiTheme="majorHAnsi" w:cs="Times New Roman"/>
          <w:b/>
          <w:bCs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Тарифы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предоставляемые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физическим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496D8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42E934A3" w14:textId="51D11114" w:rsidR="009C1C24" w:rsidRPr="00EE5BD2" w:rsidRDefault="009C1C24" w:rsidP="00D127B4">
      <w:pPr>
        <w:pStyle w:val="a3"/>
        <w:tabs>
          <w:tab w:val="left" w:pos="0"/>
          <w:tab w:val="left" w:pos="567"/>
        </w:tabs>
        <w:spacing w:line="226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Уведомление о</w:t>
      </w:r>
      <w:r w:rsidR="00EC05A7"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>б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  <w:lang w:val="ru-RU"/>
        </w:rPr>
        <w:t xml:space="preserve"> операции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информирование Клиента о совершении каждой операции с использованием электронного средства платежа в порядке, установленном настоящими Правилами.</w:t>
      </w:r>
    </w:p>
    <w:p w14:paraId="7F5EB7EB" w14:textId="77777777" w:rsidR="008E2066" w:rsidRPr="00EE5BD2" w:rsidRDefault="008E2066" w:rsidP="00D127B4">
      <w:pPr>
        <w:pStyle w:val="a7"/>
        <w:tabs>
          <w:tab w:val="left" w:pos="0"/>
          <w:tab w:val="left" w:pos="567"/>
        </w:tabs>
        <w:spacing w:after="0"/>
        <w:ind w:firstLine="142"/>
        <w:jc w:val="both"/>
        <w:rPr>
          <w:rFonts w:asciiTheme="majorHAnsi" w:eastAsia="Arial" w:hAnsiTheme="majorHAnsi" w:cs="Times New Roman"/>
          <w:sz w:val="18"/>
          <w:szCs w:val="18"/>
        </w:rPr>
      </w:pPr>
      <w:r w:rsidRPr="00EE5BD2">
        <w:rPr>
          <w:rFonts w:asciiTheme="majorHAnsi" w:eastAsia="Arial" w:hAnsiTheme="majorHAnsi" w:cs="Times New Roman"/>
          <w:b/>
          <w:bCs/>
          <w:spacing w:val="-1"/>
          <w:sz w:val="18"/>
          <w:szCs w:val="18"/>
        </w:rPr>
        <w:t>Электронное средство платежа (ЭСП</w:t>
      </w:r>
      <w:r w:rsidRPr="00EE5BD2">
        <w:rPr>
          <w:rFonts w:asciiTheme="majorHAnsi" w:eastAsia="Arial" w:hAnsiTheme="majorHAnsi" w:cs="Times New Roman"/>
          <w:sz w:val="18"/>
          <w:szCs w:val="18"/>
        </w:rPr>
        <w:t>) - средство и (или) способ, позволяющие клиенту Банка составлять,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платежных карт, а также иных технических устройств.</w:t>
      </w:r>
    </w:p>
    <w:p w14:paraId="39A6C438" w14:textId="6FC2A875" w:rsidR="004F1E5E" w:rsidRPr="00EE5BD2" w:rsidRDefault="002C1B5A" w:rsidP="00D127B4">
      <w:pPr>
        <w:pStyle w:val="a7"/>
        <w:tabs>
          <w:tab w:val="left" w:pos="-142"/>
          <w:tab w:val="left" w:pos="0"/>
          <w:tab w:val="left" w:pos="567"/>
        </w:tabs>
        <w:spacing w:after="0"/>
        <w:ind w:left="-142" w:firstLine="142"/>
        <w:jc w:val="both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</w:rPr>
        <w:lastRenderedPageBreak/>
        <w:t>Электронный</w:t>
      </w:r>
      <w:r w:rsidRPr="00EE5BD2">
        <w:rPr>
          <w:rFonts w:asciiTheme="majorHAnsi" w:hAnsiTheme="majorHAnsi" w:cs="Times New Roman"/>
          <w:b/>
          <w:bCs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документ</w:t>
      </w:r>
      <w:r w:rsidRPr="00EE5BD2">
        <w:rPr>
          <w:rFonts w:asciiTheme="majorHAnsi" w:hAnsiTheme="majorHAnsi" w:cs="Times New Roman"/>
          <w:b/>
          <w:bCs/>
          <w:spacing w:val="-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bCs/>
          <w:sz w:val="18"/>
          <w:szCs w:val="18"/>
        </w:rPr>
        <w:t>(ЭД)</w:t>
      </w:r>
      <w:r w:rsidRPr="00EE5BD2">
        <w:rPr>
          <w:rFonts w:asciiTheme="majorHAnsi" w:hAnsiTheme="majorHAnsi" w:cs="Times New Roman"/>
          <w:b/>
          <w:bCs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–</w:t>
      </w:r>
      <w:r w:rsidRPr="00EE5BD2">
        <w:rPr>
          <w:rFonts w:asciiTheme="majorHAnsi" w:hAnsiTheme="majorHAnsi" w:cs="Times New Roman"/>
          <w:spacing w:val="-4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документ,</w:t>
      </w:r>
      <w:r w:rsidRPr="00EE5BD2">
        <w:rPr>
          <w:rFonts w:asciiTheme="majorHAnsi" w:hAnsiTheme="majorHAnsi" w:cs="Times New Roman"/>
          <w:spacing w:val="-4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сформированный</w:t>
      </w:r>
      <w:r w:rsidRPr="00EE5BD2">
        <w:rPr>
          <w:rFonts w:asciiTheme="majorHAnsi" w:hAnsiTheme="majorHAnsi" w:cs="Times New Roman"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</w:t>
      </w:r>
      <w:r w:rsidRPr="00EE5BD2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использованием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системы</w:t>
      </w:r>
      <w:r w:rsidRPr="00EE5BD2">
        <w:rPr>
          <w:rFonts w:asciiTheme="majorHAnsi" w:hAnsiTheme="majorHAnsi" w:cs="Times New Roman"/>
          <w:spacing w:val="-3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Интернет-банк</w:t>
      </w:r>
      <w:r w:rsidRPr="00EE5BD2">
        <w:rPr>
          <w:rFonts w:asciiTheme="majorHAnsi" w:hAnsiTheme="majorHAnsi" w:cs="Times New Roman"/>
          <w:spacing w:val="-5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содержащий</w:t>
      </w:r>
      <w:r w:rsidRPr="00EE5BD2">
        <w:rPr>
          <w:rFonts w:asciiTheme="majorHAnsi" w:hAnsiTheme="majorHAnsi" w:cs="Times New Roman"/>
          <w:spacing w:val="3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электронной</w:t>
      </w:r>
      <w:r w:rsidRPr="00EE5BD2">
        <w:rPr>
          <w:rFonts w:asciiTheme="majorHAnsi" w:hAnsiTheme="majorHAnsi" w:cs="Times New Roman"/>
          <w:spacing w:val="3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форме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распоряжение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Клиента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Банку</w:t>
      </w:r>
      <w:r w:rsidRPr="00EE5BD2">
        <w:rPr>
          <w:rFonts w:asciiTheme="majorHAnsi" w:hAnsiTheme="majorHAnsi" w:cs="Times New Roman"/>
          <w:spacing w:val="3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на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совершение</w:t>
      </w:r>
      <w:r w:rsidRPr="00EE5BD2">
        <w:rPr>
          <w:rFonts w:asciiTheme="majorHAnsi" w:hAnsiTheme="majorHAnsi" w:cs="Times New Roman"/>
          <w:spacing w:val="3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операций</w:t>
      </w:r>
      <w:r w:rsidRPr="00EE5BD2">
        <w:rPr>
          <w:rFonts w:asciiTheme="majorHAnsi" w:hAnsiTheme="majorHAnsi" w:cs="Times New Roman"/>
          <w:spacing w:val="2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</w:rPr>
        <w:t>по</w:t>
      </w:r>
      <w:r w:rsidRPr="00EE5BD2">
        <w:rPr>
          <w:rFonts w:asciiTheme="majorHAnsi" w:hAnsiTheme="majorHAnsi" w:cs="Times New Roman"/>
          <w:spacing w:val="3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счетам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Клиента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или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иных</w:t>
      </w:r>
      <w:r w:rsidRPr="00EE5BD2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операций.</w:t>
      </w:r>
    </w:p>
    <w:p w14:paraId="3E0C1AAD" w14:textId="77777777" w:rsidR="00EE5BD2" w:rsidRPr="00EE5BD2" w:rsidRDefault="00EE5BD2" w:rsidP="00D127B4">
      <w:pPr>
        <w:pStyle w:val="a7"/>
        <w:tabs>
          <w:tab w:val="left" w:pos="-142"/>
          <w:tab w:val="left" w:pos="0"/>
          <w:tab w:val="left" w:pos="567"/>
        </w:tabs>
        <w:spacing w:after="0"/>
        <w:ind w:left="-142" w:firstLine="142"/>
        <w:jc w:val="both"/>
        <w:rPr>
          <w:rFonts w:asciiTheme="majorHAnsi" w:hAnsiTheme="majorHAnsi" w:cs="Times New Roman"/>
          <w:sz w:val="18"/>
          <w:szCs w:val="18"/>
        </w:rPr>
      </w:pPr>
    </w:p>
    <w:p w14:paraId="3769C955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426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ОБЩИЕ ПОЛОЖЕНИЯ</w:t>
      </w:r>
    </w:p>
    <w:p w14:paraId="705DA0F6" w14:textId="3A233BC7" w:rsidR="004F1E5E" w:rsidRPr="00EE5BD2" w:rsidRDefault="00097B4A" w:rsidP="003D56CD">
      <w:pPr>
        <w:pStyle w:val="a3"/>
        <w:tabs>
          <w:tab w:val="left" w:pos="0"/>
          <w:tab w:val="left" w:pos="567"/>
        </w:tabs>
        <w:spacing w:before="1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2.1.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Заявление,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Тарифы,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="002C1B5A"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совокупности</w:t>
      </w:r>
      <w:r w:rsidR="002C1B5A"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="002C1B5A"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договором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устанавливают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положения,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регулирующие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="002C1B5A"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52F4EA76" w14:textId="07CAEA35" w:rsidR="004F1E5E" w:rsidRPr="00EE5BD2" w:rsidRDefault="00E6199B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Правила </w:t>
      </w:r>
      <w:r w:rsidR="00A52051" w:rsidRPr="00EE5BD2">
        <w:rPr>
          <w:rFonts w:asciiTheme="majorHAnsi" w:hAnsiTheme="majorHAnsi" w:cs="Times New Roman"/>
          <w:sz w:val="18"/>
          <w:szCs w:val="18"/>
          <w:lang w:val="ru-RU"/>
        </w:rPr>
        <w:t>и Тарифы размещены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официальной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«Интернет»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A52051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и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подразделениях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18D39CB1" w14:textId="5E9A1BCC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»,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расположены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 сети Интернет по адресу</w:t>
      </w:r>
      <w:r w:rsidR="00A031DF" w:rsidRPr="00EE5BD2">
        <w:rPr>
          <w:rFonts w:asciiTheme="majorHAnsi" w:hAnsiTheme="majorHAnsi" w:cs="Times New Roman"/>
          <w:sz w:val="18"/>
          <w:szCs w:val="18"/>
          <w:lang w:val="ru-RU"/>
        </w:rPr>
        <w:t>:</w:t>
      </w:r>
      <w:r w:rsidR="0098525A" w:rsidRPr="0098525A">
        <w:rPr>
          <w:lang w:val="ru-RU"/>
        </w:rPr>
        <w:t xml:space="preserve"> </w:t>
      </w:r>
      <w:hyperlink r:id="rId10" w:history="1"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https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://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cft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.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group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/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</w:rPr>
          <w:t>contracts</w:t>
        </w:r>
        <w:r w:rsidR="0098525A" w:rsidRPr="00F53238">
          <w:rPr>
            <w:rFonts w:asciiTheme="majorHAnsi" w:hAnsiTheme="majorHAnsi" w:cs="Times New Roman"/>
            <w:color w:val="0000FF"/>
            <w:sz w:val="18"/>
            <w:szCs w:val="18"/>
            <w:u w:val="single"/>
            <w:lang w:val="ru-RU"/>
          </w:rPr>
          <w:t>/</w:t>
        </w:r>
      </w:hyperlink>
      <w:r w:rsidR="001C2866">
        <w:rPr>
          <w:rFonts w:asciiTheme="majorHAnsi" w:hAnsiTheme="majorHAnsi" w:cs="Times New Roman"/>
          <w:color w:val="0000FF"/>
          <w:sz w:val="18"/>
          <w:szCs w:val="18"/>
          <w:u w:color="0000FF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оператор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размещает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сайте</w:t>
      </w:r>
      <w:r w:rsidR="002C1B5A"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hyperlink r:id="rId11"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C1B5A"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ru</w:t>
        </w:r>
      </w:hyperlink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092EF464" w14:textId="63922937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 xml:space="preserve">Клиент считается ознакомленным с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опубликованной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с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момент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,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которого</w:t>
      </w:r>
      <w:r w:rsidR="002C1B5A"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информация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доступна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клиентов.</w:t>
      </w:r>
    </w:p>
    <w:p w14:paraId="69625BBE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ст.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428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Гражданского</w:t>
      </w:r>
      <w:r w:rsidRPr="00EE5BD2">
        <w:rPr>
          <w:rFonts w:asciiTheme="majorHAnsi" w:hAnsiTheme="majorHAnsi" w:cs="Times New Roman"/>
          <w:spacing w:val="27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кодекса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Федерации,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присоединения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целом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полностью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подачи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подписанного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Заявления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форме,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содержащейся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Приложении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личной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явке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7D6689CC" w14:textId="67C5AC0A" w:rsidR="00595E2D" w:rsidRPr="00EE5BD2" w:rsidRDefault="00107D57" w:rsidP="00D127B4">
      <w:pPr>
        <w:pStyle w:val="a4"/>
        <w:tabs>
          <w:tab w:val="left" w:pos="567"/>
        </w:tabs>
        <w:autoSpaceDE w:val="0"/>
        <w:autoSpaceDN w:val="0"/>
        <w:adjustRightInd w:val="0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ab/>
      </w:r>
      <w:r w:rsidR="000323E3">
        <w:rPr>
          <w:rFonts w:asciiTheme="majorHAnsi" w:eastAsia="Arial" w:hAnsiTheme="majorHAnsi" w:cs="Times New Roman"/>
          <w:sz w:val="18"/>
          <w:szCs w:val="18"/>
          <w:lang w:val="ru-RU"/>
        </w:rPr>
        <w:t>Подпись клиента в заявлении подтверждает</w:t>
      </w:r>
      <w:r w:rsidR="00D127B4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:</w:t>
      </w:r>
    </w:p>
    <w:p w14:paraId="61C14806" w14:textId="56BA0A1F" w:rsidR="00595E2D" w:rsidRPr="00EE5BD2" w:rsidRDefault="00595E2D" w:rsidP="00D127B4">
      <w:pPr>
        <w:pStyle w:val="a3"/>
        <w:numPr>
          <w:ilvl w:val="0"/>
          <w:numId w:val="10"/>
        </w:numPr>
        <w:tabs>
          <w:tab w:val="left" w:pos="567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ознакомление Клиента с настоящими Правилами, а также выражает согласие Клиента с тем, что настоящими Правилами будут регулироваться правоотношения Банка и Клиента по Договору ДБО;</w:t>
      </w:r>
    </w:p>
    <w:p w14:paraId="4EF50431" w14:textId="45E3FEFD" w:rsidR="00595E2D" w:rsidRPr="00EE5BD2" w:rsidRDefault="00595E2D" w:rsidP="00D127B4">
      <w:pPr>
        <w:pStyle w:val="a3"/>
        <w:numPr>
          <w:ilvl w:val="0"/>
          <w:numId w:val="10"/>
        </w:numPr>
        <w:tabs>
          <w:tab w:val="left" w:pos="567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согласие Клиента с Тарифами и предоставление Клиентом Банку права без дополнительного распоряжения Клиента списывать со Счета/Счетов Клиента, подключенного/-ых к Системе, денежные средства в оплату Комиссий Банка за предоставление услуг по Договору ДБО.</w:t>
      </w:r>
    </w:p>
    <w:p w14:paraId="28AEA8DD" w14:textId="44040AE5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обязанности</w:t>
      </w:r>
      <w:r w:rsidR="002C1B5A"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договору</w:t>
      </w:r>
      <w:r w:rsidR="002C1B5A"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возникают</w:t>
      </w:r>
      <w:r w:rsidR="002C1B5A"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момента</w:t>
      </w:r>
      <w:r w:rsidR="002C1B5A"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="002C1B5A"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Факт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подтверждается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отметкой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принятии,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проставляемой</w:t>
      </w:r>
      <w:r w:rsidR="002C1B5A"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присоединении.</w:t>
      </w:r>
    </w:p>
    <w:p w14:paraId="4F90F0B0" w14:textId="6A22D56C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допускается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пользу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третьего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лица.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допускается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уступка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прав,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принадлежащих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договору</w:t>
      </w:r>
      <w:r w:rsidR="002C1B5A"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066E77F1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Внесение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изменений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дополнений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утверждения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новой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редакции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Правил.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доводятся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</w:t>
      </w:r>
      <w:bookmarkStart w:id="0" w:name="_GoBack"/>
      <w:bookmarkEnd w:id="0"/>
      <w:r w:rsidRPr="00EE5BD2">
        <w:rPr>
          <w:rFonts w:asciiTheme="majorHAnsi" w:hAnsiTheme="majorHAnsi" w:cs="Times New Roman"/>
          <w:sz w:val="18"/>
          <w:szCs w:val="18"/>
          <w:lang w:val="ru-RU"/>
        </w:rPr>
        <w:t>едения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позднее,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(Десять)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965EA9"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календарных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даты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вступления</w:t>
      </w:r>
      <w:r w:rsidRPr="00EE5BD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силу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таких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изменений.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Уведомление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="00C80E5D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Банка</w:t>
      </w:r>
      <w:r w:rsidR="00C80E5D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.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несогласия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изменениями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дополнениями,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вносимыми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новой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редакцией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вправе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расторгнуть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56FC1085" w14:textId="68049377" w:rsidR="004F1E5E" w:rsidRPr="00EE5BD2" w:rsidRDefault="00107D57" w:rsidP="00D127B4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="002C1B5A"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считается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измененным,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изменения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дополнения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2C1B5A"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том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="002C1B5A"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новая</w:t>
      </w:r>
      <w:r w:rsidR="002C1B5A"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редакция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считаются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принятыми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если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истечении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6E141F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(Десяти) </w:t>
      </w:r>
      <w:r w:rsidR="00353603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календарных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="002C1B5A"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письменно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заявит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расторжении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1F12B275" w14:textId="2D64C08C" w:rsidR="00354BC0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меры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</w:t>
      </w:r>
      <w:hyperlink w:anchor="_bookmark5" w:history="1">
        <w:r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Pr="00EE5BD2">
          <w:rPr>
            <w:rFonts w:asciiTheme="majorHAnsi" w:hAnsiTheme="majorHAnsi" w:cs="Times New Roman"/>
            <w:spacing w:val="7"/>
            <w:sz w:val="18"/>
            <w:szCs w:val="18"/>
            <w:lang w:val="ru-RU"/>
          </w:rPr>
          <w:t xml:space="preserve"> </w:t>
        </w:r>
        <w:r w:rsidR="00F65DC6" w:rsidRPr="00EE5BD2">
          <w:rPr>
            <w:rFonts w:asciiTheme="majorHAnsi" w:hAnsiTheme="majorHAnsi" w:cs="Times New Roman"/>
            <w:spacing w:val="7"/>
            <w:sz w:val="18"/>
            <w:szCs w:val="18"/>
            <w:lang w:val="ru-RU"/>
          </w:rPr>
          <w:t>2</w:t>
        </w:r>
      </w:hyperlink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Правилам)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эту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любыми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запрещенными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способами,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путем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опубликования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="00354BC0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2B54FAD0" w14:textId="77777777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Подключение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заключения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ознакомления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принятия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Правил.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Подключаясь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соглашается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использовать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условиях,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определённых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="00E1217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277DD425" w14:textId="77777777" w:rsidR="00826F6D" w:rsidRPr="00EE5BD2" w:rsidRDefault="00826F6D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 «FAKTURA.RU» обеспечивает идентификацию, аутентификацию и авторизацию клиента при составлении, удостоверении и передаче распоряжений в целях осуществления переводов денежных средств с использованием сети "Интернет".</w:t>
      </w:r>
    </w:p>
    <w:p w14:paraId="7626BBE6" w14:textId="69DF2404" w:rsidR="004F1E5E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предоставляет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 сервису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технологическое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обслуживание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рамках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сервиса.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доступен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адресу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www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  <w:lang w:val="ru-RU"/>
        </w:rPr>
        <w:t xml:space="preserve">. 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dcapital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983287" w:rsidRPr="00EE5BD2">
        <w:rPr>
          <w:rFonts w:asciiTheme="majorHAnsi" w:hAnsiTheme="majorHAnsi" w:cs="Times New Roman"/>
          <w:color w:val="0000FF"/>
          <w:sz w:val="18"/>
          <w:szCs w:val="18"/>
          <w:u w:val="single" w:color="0000FF"/>
        </w:rPr>
        <w:t>ru</w:t>
      </w:r>
      <w:r w:rsidR="00983287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и </w:t>
      </w:r>
      <w:hyperlink r:id="rId12"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Pr="00EE5BD2">
          <w:rPr>
            <w:rFonts w:asciiTheme="majorHAnsi" w:hAnsiTheme="majorHAnsi" w:cs="Times New Roman"/>
            <w:color w:val="0000FF"/>
            <w:sz w:val="18"/>
            <w:szCs w:val="18"/>
            <w:u w:val="single" w:color="0000FF"/>
          </w:rPr>
          <w:t>ru</w:t>
        </w:r>
      </w:hyperlink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47036B8D" w14:textId="129A238F" w:rsidR="004F1E5E" w:rsidRPr="00EE5BD2" w:rsidRDefault="00107D57" w:rsidP="00D127B4">
      <w:pPr>
        <w:pStyle w:val="a3"/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регистрацию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(предоставление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возможности</w:t>
      </w:r>
      <w:r w:rsidR="002C1B5A"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использовать</w:t>
      </w:r>
      <w:r w:rsidR="002C1B5A"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2C1B5A"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информацией)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2C1B5A" w:rsidRPr="00EE5BD2">
        <w:rPr>
          <w:rFonts w:asciiTheme="majorHAnsi" w:hAnsiTheme="majorHAnsi" w:cs="Times New Roman"/>
          <w:sz w:val="18"/>
          <w:szCs w:val="18"/>
        </w:rPr>
        <w:t>FAKTURA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</w:rPr>
        <w:t>RU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процессе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регистрации</w:t>
      </w:r>
      <w:r w:rsidR="002C1B5A"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Банк:</w:t>
      </w:r>
    </w:p>
    <w:p w14:paraId="6941E9F2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проверку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полномочий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объеме,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достаточном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открытия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Банке;</w:t>
      </w:r>
    </w:p>
    <w:p w14:paraId="20B8CE12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line="243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заключает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ДБО,</w:t>
      </w:r>
    </w:p>
    <w:p w14:paraId="6CC64441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18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получение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уникального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логина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информацией.</w:t>
      </w:r>
    </w:p>
    <w:p w14:paraId="0D3568E7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before="16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получает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адресе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электронной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почты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(при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наличии);</w:t>
      </w:r>
    </w:p>
    <w:p w14:paraId="55061FFD" w14:textId="77777777" w:rsidR="004F1E5E" w:rsidRPr="00EE5BD2" w:rsidRDefault="002C1B5A" w:rsidP="00D127B4">
      <w:pPr>
        <w:pStyle w:val="a3"/>
        <w:numPr>
          <w:ilvl w:val="0"/>
          <w:numId w:val="10"/>
        </w:numPr>
        <w:tabs>
          <w:tab w:val="left" w:pos="0"/>
          <w:tab w:val="left" w:pos="567"/>
          <w:tab w:val="left" w:pos="965"/>
          <w:tab w:val="left" w:pos="993"/>
        </w:tabs>
        <w:spacing w:line="243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передает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сведения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Клиенте,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вышеуказанную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53DF56BB" w14:textId="77777777" w:rsidR="006E027B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набор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услуг,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9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доступ,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учетом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технических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возможностей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заключенных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договоров.</w:t>
      </w:r>
    </w:p>
    <w:p w14:paraId="6BED748D" w14:textId="7223D905" w:rsidR="00C65ED1" w:rsidRPr="00EE5BD2" w:rsidRDefault="002C1B5A" w:rsidP="00D127B4">
      <w:pPr>
        <w:pStyle w:val="a3"/>
        <w:numPr>
          <w:ilvl w:val="1"/>
          <w:numId w:val="1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Доступ Клиента к услугам ДБО через сеть Интернет осуществляется при условии его успешной идентификации и аутентификации на основании логина, полученного Клиентом при заключении договора ДБО, и пароля. </w:t>
      </w:r>
      <w:r w:rsidR="00C65ED1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В случае 3 (Трех) неверных попыток ввода Клиентом Логина и\или пароля при входе в Систему доступ автоматически блокируется и будет автоматически разблокирован по истечении времени, указанного на экране</w:t>
      </w:r>
      <w:r w:rsidR="00FD2943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. </w:t>
      </w:r>
      <w:r w:rsidR="00C65ED1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После превышения максимального количества последовательных блокировок, установленных Системой, Система автоматически приостанавливает обслуживание Клиента. Для возобновления Обслуживания Клиенту необходимо обратиться в подразделение Банка с письменным заявлением.</w:t>
      </w:r>
    </w:p>
    <w:p w14:paraId="1018D6A2" w14:textId="554B62F1" w:rsidR="00EB6CC2" w:rsidRPr="00EE5BD2" w:rsidRDefault="00174EAE" w:rsidP="00D127B4">
      <w:pPr>
        <w:pStyle w:val="a4"/>
        <w:numPr>
          <w:ilvl w:val="1"/>
          <w:numId w:val="13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подключении к ДБО Клиенту предоставляется полный доступ ко всем его Счетам и  к информации по Кредитам, как уже действующим на момент заключения Договора, так и к тем, которые Клиентом будут открыты в Банке в последующем.</w:t>
      </w:r>
    </w:p>
    <w:p w14:paraId="0F9D346B" w14:textId="670958B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переданные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электронных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(распоряжения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списании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средств,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заявления,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заявки)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направляются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успешного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операций,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совершенных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»,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разовыми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паролями, направленными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оператором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сервиса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номер мобильного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>ый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зарегистрированн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>ый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ДБО.</w:t>
      </w:r>
    </w:p>
    <w:p w14:paraId="520DE6B1" w14:textId="77777777" w:rsidR="00634849" w:rsidRPr="00EE5BD2" w:rsidRDefault="00107D57" w:rsidP="003D56CD">
      <w:pPr>
        <w:pStyle w:val="a3"/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один</w:t>
      </w:r>
      <w:r w:rsidR="002C1B5A"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телефона</w:t>
      </w:r>
      <w:r w:rsidR="00F07672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.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Изменение</w:t>
      </w:r>
      <w:r w:rsidR="002C1B5A" w:rsidRPr="00EE5BD2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номера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lastRenderedPageBreak/>
        <w:t>телефона</w:t>
      </w:r>
      <w:r w:rsidR="007805B4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="002C1B5A"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личном визите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 в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="003A2E06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подразделение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Банка и</w:t>
      </w:r>
      <w:r w:rsidR="002C1B5A"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подачи</w:t>
      </w:r>
      <w:r w:rsidR="002C1B5A"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Заявления по форме</w:t>
      </w:r>
      <w:r w:rsidR="0074471C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Приложения № 3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63484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139D07F8" w14:textId="30E76665" w:rsidR="00634849" w:rsidRPr="00EE5BD2" w:rsidRDefault="00634849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 целях аутентификации Клиента при осуществлении переводов денежных средств с использованием системы Интернет-банк, а также при подтверждении клиентом права доступа к системе Интернет-банк применяются пароли многоразового действия (Пароли) и одноразовые коды подтверждения (Разовые пароли).</w:t>
      </w:r>
    </w:p>
    <w:p w14:paraId="1CABA3EA" w14:textId="77777777" w:rsidR="00634849" w:rsidRPr="00EE5BD2" w:rsidRDefault="00634849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Разовый пароль генерируется сервисом «FAKTURA.RU» и:</w:t>
      </w:r>
    </w:p>
    <w:p w14:paraId="7FBC0512" w14:textId="7104AEFC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действителен на протяжении ограниченного периода времени;</w:t>
      </w:r>
    </w:p>
    <w:p w14:paraId="6B1B852A" w14:textId="08D46ABF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используется для подтверждения клиентом права доступа к системе Интернет-банк или для подтверждения распоряжения (нескольких распоряжений) о разовом переводе (разовых переводах) денежных средств или распоряжения (договора) о периодических переводах денежных средств в определенную дату и (или) период, при наступлении определенных распоряжением (договором) условий;</w:t>
      </w:r>
    </w:p>
    <w:p w14:paraId="19D07F64" w14:textId="700D2EFC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 соответствует сеансу использования системы Интернет-банк или распоряжению (распоряжениям, договору), подтверждаемому (подтверждаемым) клиентом с использованием системы Интернет-банк;</w:t>
      </w:r>
    </w:p>
    <w:p w14:paraId="5D8D7AB3" w14:textId="09A2918B" w:rsidR="00634849" w:rsidRPr="00EE5BD2" w:rsidRDefault="00634849" w:rsidP="003D56CD">
      <w:pPr>
        <w:pStyle w:val="a3"/>
        <w:numPr>
          <w:ilvl w:val="0"/>
          <w:numId w:val="10"/>
        </w:numPr>
        <w:tabs>
          <w:tab w:val="left" w:pos="0"/>
          <w:tab w:val="left" w:pos="284"/>
          <w:tab w:val="left" w:pos="851"/>
          <w:tab w:val="left" w:pos="965"/>
          <w:tab w:val="left" w:pos="993"/>
        </w:tabs>
        <w:spacing w:before="20"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доводится до Клиента по альтернативному системе Интернет-банк каналу связи, или входит в набор возможных одноразовых кодов подтверждения, который доводится до Клиента.</w:t>
      </w:r>
    </w:p>
    <w:p w14:paraId="6AA8A0B3" w14:textId="7960C310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 соглашается с тем, что пароль и разовый пароль являются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аналогом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собственноручной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подписи.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подтвержденные паролями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разовым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паролем,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признаются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Сторонами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равнозначными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бумажном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носителе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могут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служить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доказательством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суде.</w:t>
      </w:r>
    </w:p>
    <w:p w14:paraId="6229DEEC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Стороны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что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способы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средства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обеспечения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услугам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обмена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электронными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документами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 Интернет-банк,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Руководстве пользователя,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достаточны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 защиты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персональным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данным,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операциям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авторства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подлинности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электронных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документов.</w:t>
      </w:r>
    </w:p>
    <w:p w14:paraId="7B59F326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свой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подключение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вычислительных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обеспечивает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защиту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-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программного</w:t>
      </w:r>
      <w:r w:rsidRPr="00EE5BD2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обеспечения.</w:t>
      </w:r>
    </w:p>
    <w:p w14:paraId="44D1FCD4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типы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виды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информации,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доступные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Клиенту.</w:t>
      </w:r>
    </w:p>
    <w:p w14:paraId="46DD2CF4" w14:textId="56C4CCD0" w:rsidR="008E2115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вправе устанавливать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лимиты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доводит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 информацию о лимитах в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C01E27" w:rsidRPr="00EE5BD2">
        <w:rPr>
          <w:rFonts w:asciiTheme="majorHAnsi" w:hAnsiTheme="majorHAnsi" w:cs="Times New Roman"/>
          <w:sz w:val="18"/>
          <w:szCs w:val="18"/>
          <w:lang w:val="ru-RU"/>
        </w:rPr>
        <w:t>Тарифах Банка</w:t>
      </w:r>
      <w:r w:rsidR="008E2115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123776C4" w14:textId="77777777" w:rsidR="004F1E5E" w:rsidRPr="00EE5BD2" w:rsidRDefault="002C1B5A" w:rsidP="003D56CD">
      <w:pPr>
        <w:pStyle w:val="a3"/>
        <w:numPr>
          <w:ilvl w:val="1"/>
          <w:numId w:val="13"/>
        </w:numPr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исполняет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позднее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следующего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днем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поступления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соответствующего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электронного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документа,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исключением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случаев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выявления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операций,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соответствующих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признакам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поступившие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окончания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операционного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официально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установленного Банком, считаются поступившими на следующий рабочий день.</w:t>
      </w:r>
      <w:r w:rsidR="00FA19A8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589243FD" w14:textId="77777777" w:rsidR="005859C1" w:rsidRPr="00EE5BD2" w:rsidRDefault="005859C1" w:rsidP="003D56CD">
      <w:pPr>
        <w:pStyle w:val="a3"/>
        <w:numPr>
          <w:ilvl w:val="2"/>
          <w:numId w:val="13"/>
        </w:numPr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 соответствии с Федеральным законом от 27.06.2011 № 161-ФЗ «О национальной платежной системе» Банк и оператор сервиса «FAKTURA.RU» выявляют операции, соответствующие признакам осуществления перевода денежных средств без согласия клиента.</w:t>
      </w:r>
    </w:p>
    <w:p w14:paraId="7E472755" w14:textId="7DA24FEA" w:rsidR="005859C1" w:rsidRPr="00EE5BD2" w:rsidRDefault="005859C1" w:rsidP="003D56CD">
      <w:pPr>
        <w:pStyle w:val="a3"/>
        <w:tabs>
          <w:tab w:val="left" w:pos="0"/>
          <w:tab w:val="left" w:pos="28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 xml:space="preserve">Признаки осуществления перевода денежных средств без согласия клиента устанавливаются Банком России и размещаются на его официальном сайте в информационно-телекоммуникационной сети Интернет по адресу: </w:t>
      </w:r>
      <w:hyperlink r:id="rId13">
        <w:r w:rsidRPr="00EE5BD2">
          <w:rPr>
            <w:rFonts w:asciiTheme="majorHAnsi" w:hAnsiTheme="majorHAnsi" w:cs="Times New Roman"/>
            <w:sz w:val="18"/>
            <w:szCs w:val="18"/>
            <w:lang w:val="ru-RU"/>
          </w:rPr>
          <w:t>www.cbr.ru.</w:t>
        </w:r>
      </w:hyperlink>
    </w:p>
    <w:p w14:paraId="55E1E5D8" w14:textId="77777777" w:rsidR="001C2866" w:rsidRDefault="005859C1" w:rsidP="001C2866">
      <w:pPr>
        <w:pStyle w:val="a3"/>
        <w:numPr>
          <w:ilvl w:val="2"/>
          <w:numId w:val="13"/>
        </w:numPr>
        <w:tabs>
          <w:tab w:val="left" w:pos="0"/>
          <w:tab w:val="left" w:pos="284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выявлении операции, соответствующей признакам осуществления перевода денежных средств без согласия клиента, Банк до осуществления списания денежных средств со счета Клиента приостанавливает исполнение распоряжения о совершении такой операции, а также приостанавливает предоставление услуг Интернет-банк на срок не более двух рабочих дней.</w:t>
      </w:r>
      <w:r w:rsidR="001C2866">
        <w:rPr>
          <w:rFonts w:asciiTheme="majorHAnsi" w:hAnsiTheme="majorHAnsi" w:cs="Times New Roman"/>
          <w:sz w:val="18"/>
          <w:szCs w:val="18"/>
          <w:lang w:val="ru-RU"/>
        </w:rPr>
        <w:t xml:space="preserve">    </w:t>
      </w:r>
    </w:p>
    <w:p w14:paraId="0DDDCB69" w14:textId="563B6509" w:rsidR="005859C1" w:rsidRPr="001C2866" w:rsidRDefault="005859C1" w:rsidP="001D5018">
      <w:pPr>
        <w:pStyle w:val="a3"/>
        <w:tabs>
          <w:tab w:val="left" w:pos="0"/>
          <w:tab w:val="left" w:pos="284"/>
        </w:tabs>
        <w:spacing w:before="1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1C2866">
        <w:rPr>
          <w:rFonts w:asciiTheme="majorHAnsi" w:hAnsiTheme="majorHAnsi" w:cs="Times New Roman"/>
          <w:sz w:val="18"/>
          <w:szCs w:val="18"/>
          <w:lang w:val="ru-RU"/>
        </w:rPr>
        <w:t>Банк после выполнения действий по приостановлению исполнения распоряжения:</w:t>
      </w:r>
    </w:p>
    <w:p w14:paraId="10D12329" w14:textId="21E49F0D" w:rsidR="005859C1" w:rsidRPr="00EE5BD2" w:rsidRDefault="001D5018" w:rsidP="001D5018">
      <w:pPr>
        <w:pStyle w:val="a3"/>
        <w:tabs>
          <w:tab w:val="left" w:pos="0"/>
          <w:tab w:val="left" w:pos="284"/>
        </w:tabs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1)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уведомляет Клиента по номеру мобильного телефона и/или адресу электронной </w:t>
      </w:r>
      <w:r w:rsidR="001C2866">
        <w:rPr>
          <w:rFonts w:asciiTheme="majorHAnsi" w:hAnsiTheme="majorHAnsi" w:cs="Times New Roman"/>
          <w:sz w:val="18"/>
          <w:szCs w:val="18"/>
          <w:lang w:val="ru-RU"/>
        </w:rPr>
        <w:t xml:space="preserve">почты, предоставленным Клиентом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Банку при заключении договора ДБО, и/или посредством системы Интернет-банк:</w:t>
      </w:r>
    </w:p>
    <w:p w14:paraId="423E8F38" w14:textId="532EB569" w:rsidR="005859C1" w:rsidRPr="00EE5BD2" w:rsidRDefault="001C2866" w:rsidP="001C2866">
      <w:pPr>
        <w:pStyle w:val="a3"/>
        <w:tabs>
          <w:tab w:val="left" w:pos="0"/>
          <w:tab w:val="left" w:pos="284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-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о приостановлении исполнения распоряжения о совершении операции, соответствующей признакам </w:t>
      </w:r>
      <w:r w:rsidR="001D5018">
        <w:rPr>
          <w:rFonts w:asciiTheme="majorHAnsi" w:hAnsiTheme="majorHAnsi" w:cs="Times New Roman"/>
          <w:sz w:val="18"/>
          <w:szCs w:val="18"/>
          <w:lang w:val="ru-RU"/>
        </w:rPr>
        <w:t xml:space="preserve">     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осуществления </w:t>
      </w: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  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перевода денежных средств без согласия клиента, а также приостановлении предоставления услуг Интернет-банк;</w:t>
      </w:r>
    </w:p>
    <w:p w14:paraId="0112D402" w14:textId="41F25988" w:rsidR="003D56CD" w:rsidRDefault="001D5018" w:rsidP="001D5018">
      <w:pPr>
        <w:pStyle w:val="a3"/>
        <w:tabs>
          <w:tab w:val="left" w:pos="0"/>
          <w:tab w:val="left" w:pos="284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-   </w:t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о рекомендациях по снижению рисков повторного осуществления перевода денежных средств без согласия клиента;</w:t>
      </w:r>
    </w:p>
    <w:p w14:paraId="7F206DAE" w14:textId="5AB667B3" w:rsidR="005859C1" w:rsidRPr="003D56CD" w:rsidRDefault="001D5018" w:rsidP="001D5018">
      <w:pPr>
        <w:pStyle w:val="a3"/>
        <w:tabs>
          <w:tab w:val="left" w:pos="0"/>
          <w:tab w:val="left" w:pos="284"/>
        </w:tabs>
        <w:spacing w:before="20" w:line="228" w:lineRule="exact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2) </w:t>
      </w:r>
      <w:r w:rsidR="005859C1" w:rsidRPr="003D56CD">
        <w:rPr>
          <w:rFonts w:asciiTheme="majorHAnsi" w:hAnsiTheme="majorHAnsi" w:cs="Times New Roman"/>
          <w:sz w:val="18"/>
          <w:szCs w:val="18"/>
          <w:lang w:val="ru-RU"/>
        </w:rPr>
        <w:t>незамедлительно запрашивает у Клиента подтверждение возобновления исполнения распоряжения.</w:t>
      </w:r>
    </w:p>
    <w:p w14:paraId="1A1CA021" w14:textId="007983CD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  <w:tab w:val="left" w:pos="1390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При получении от Клиента подтверждения возобновления исполнения распоряжения Банк незамедлительно возобновляет исполнение распоряжения, а также восстанавливает Клиенту доступ к услугам Интернет-банк. При неполучении от Клиента подтверждения возобновления исполнения распоряжения Банк возобновляет исполнение распоряжения, а также восстанавливает Клиенту доступ к услугам Интернет-банк по истечении двух рабочих дней после дня совершения им действий по приостановлению исполнения распоряжения.</w:t>
      </w:r>
    </w:p>
    <w:p w14:paraId="5737C577" w14:textId="0B9774B3" w:rsidR="005859C1" w:rsidRPr="00EE5BD2" w:rsidRDefault="005859C1" w:rsidP="001C2866">
      <w:pPr>
        <w:pStyle w:val="a3"/>
        <w:numPr>
          <w:ilvl w:val="2"/>
          <w:numId w:val="24"/>
        </w:numPr>
        <w:tabs>
          <w:tab w:val="left" w:pos="0"/>
          <w:tab w:val="left" w:pos="284"/>
          <w:tab w:val="left" w:pos="709"/>
          <w:tab w:val="left" w:pos="1390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выявлении операции, соответствующей признакам осуществления перевода денежных средств без согласия клиента, Банк приостанавливает исполнение распоряжения о совершении такой операции, а также блокирует возможность предоставления распоряжений о списании денежных средств.</w:t>
      </w:r>
    </w:p>
    <w:p w14:paraId="119F37E8" w14:textId="50C20BAD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Ответственный сотрудник Банка (либо оператор сервиса «FAKTURA.RU») связывается с Клиентом по контактному номеру телефона, предоставленному Клиентом Банку, для подтверждения/опровержения Клиентом факта отправки распоряжения о списании денежных средств.</w:t>
      </w:r>
    </w:p>
    <w:p w14:paraId="2430724F" w14:textId="3F46D6E2" w:rsidR="005859C1" w:rsidRPr="00EE5BD2" w:rsidRDefault="007512D7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5859C1"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Идентификация Клиента осуществляется в соответствии с идентификационными данными Клиента Банка (ФИО Клиента, паспортные данные Клиента, информация о ЭД, отправленных ранее Клиентом).</w:t>
      </w:r>
    </w:p>
    <w:p w14:paraId="719E0EEC" w14:textId="5970321F" w:rsidR="005859C1" w:rsidRPr="00EE5BD2" w:rsidRDefault="005859C1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На основании беседы с Клиентом ответственный сотрудник Банка (либо оператор сервиса «FAKTURA.RU») принимает решение о возобновлении исполнения распоряжения о совершении такой операции, восстановления возможности предоставления распоряжений о списании денежных средств.</w:t>
      </w:r>
    </w:p>
    <w:p w14:paraId="57AF65D9" w14:textId="004D3F7B" w:rsidR="005859C1" w:rsidRPr="00EE5BD2" w:rsidRDefault="005859C1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>Если физическим лицом, с которым связался ответственный сотрудник оператора сервиса «FAKTURA.RU»), не пройдена процедура идентификации, оператор сервиса «FAKTURA.RU» уведомляет об этом Банк. В течение двух рабочих дней Банк принимает решение о возобновлении исполнения распоряжения Клиента или его отмене. С этой целью сотрудник Банка связывается с Клиентом по контактному номеру телефона, предоставленному Клиентом Банку. В случае изменения ФИО, паспортных данных, исполнение распоряжения Клиента возобновляется только после обновления имеющихся у Банка сведений. Изменение указанных сведений проводится при личном обращении Клиента в Банк.</w:t>
      </w:r>
    </w:p>
    <w:p w14:paraId="7EE3283E" w14:textId="2E88F859" w:rsidR="005859C1" w:rsidRPr="00EE5BD2" w:rsidRDefault="005859C1" w:rsidP="003D56CD">
      <w:pPr>
        <w:pStyle w:val="a3"/>
        <w:tabs>
          <w:tab w:val="left" w:pos="0"/>
          <w:tab w:val="left" w:pos="284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  <w:t xml:space="preserve">При невозможности связаться с Клиентом в целях подтверждения/опровержения факта отправки распоряжения Клиентом по истечении двух рабочих дней ЭД передается в Банк. Банк возобновляет исполнение распоряжения. Если ранее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lastRenderedPageBreak/>
        <w:t>Клиенту была заблокирована возможность предоставления распоряжений о списании денежных средств, то возможность отправки распоряжений о списании денежных средств восстанавливается.</w:t>
      </w:r>
    </w:p>
    <w:p w14:paraId="24FAAFD3" w14:textId="2F924CB0" w:rsidR="002319C7" w:rsidRPr="00EE5BD2" w:rsidRDefault="0008524A" w:rsidP="001C2866">
      <w:pPr>
        <w:pStyle w:val="a4"/>
        <w:widowControl/>
        <w:numPr>
          <w:ilvl w:val="1"/>
          <w:numId w:val="24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В соответствии с Федеральным Законом от 27.06.2011 № 161-ФЗ «О национальной платежной системе»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Банк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уведомляет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Клиента о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совершенной операции с использованием ЭСП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путем их отражения в Выписке по Счету.</w:t>
      </w:r>
      <w:r w:rsidR="005519DC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Дополнительно Банк </w:t>
      </w:r>
      <w:r w:rsidR="00AB7D4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может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осуществля</w:t>
      </w:r>
      <w:r w:rsidR="00AB7D4F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ть </w:t>
      </w:r>
      <w:r w:rsidR="002319C7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отправку сообщения по каждой совершенной операции на мобильный телефон, на адрес электронной почты и/или путем направления информации о совершенных транзакциях в Систему.</w:t>
      </w:r>
    </w:p>
    <w:p w14:paraId="544DDE5F" w14:textId="633FC75C" w:rsidR="00DC104B" w:rsidRPr="00EE5BD2" w:rsidRDefault="00DC104B" w:rsidP="001C2866">
      <w:pPr>
        <w:pStyle w:val="a4"/>
        <w:widowControl/>
        <w:numPr>
          <w:ilvl w:val="1"/>
          <w:numId w:val="24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contextualSpacing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bookmarkStart w:id="1" w:name="_bookmark0"/>
      <w:bookmarkEnd w:id="1"/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В 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случае потери/кражи мобильного телефон</w:t>
      </w:r>
      <w:r w:rsidR="007B26F9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и/или SIM</w:t>
      </w:r>
      <w:r w:rsidR="007B26F9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-карты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(на который/которую приходят SMS-уведомления с </w:t>
      </w:r>
      <w:r w:rsidR="00480D12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р</w:t>
      </w: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азовыми паролями), и/или утраты, кражи, несанкционированного копирования или незаконного использования Логина и/или Пароля, и/или наличия подозрений, что они стали известны третьим лицам, а также при обнаружении факта использования Системы без согласия Клиента, Клиент обязан незамедлительно уведомить об этом Банк в целях блокировки доступа в Систему:</w:t>
      </w:r>
    </w:p>
    <w:p w14:paraId="4A58CC9C" w14:textId="6A3440FA" w:rsidR="00DC104B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-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по телефону:</w:t>
      </w:r>
      <w:r w:rsidR="0098525A" w:rsidRPr="0098525A">
        <w:rPr>
          <w:rFonts w:asciiTheme="majorHAnsi" w:hAnsiTheme="majorHAnsi" w:cs="Times New Roman"/>
          <w:sz w:val="18"/>
          <w:szCs w:val="18"/>
          <w:lang w:val="ru-RU"/>
        </w:rPr>
        <w:t xml:space="preserve"> +7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(495) 937-91-70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– в рабочие часы Банка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;</w:t>
      </w:r>
    </w:p>
    <w:p w14:paraId="7AB41467" w14:textId="3F469EDD" w:rsidR="007B26F9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- 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>по телефону линии технологического сопровождения Сервиса:</w:t>
      </w:r>
      <w:r w:rsidR="0098525A" w:rsidRPr="0098525A">
        <w:rPr>
          <w:rFonts w:asciiTheme="majorHAnsi" w:hAnsiTheme="majorHAnsi" w:cs="Times New Roman"/>
          <w:sz w:val="18"/>
          <w:szCs w:val="18"/>
          <w:lang w:val="ru-RU"/>
        </w:rPr>
        <w:t xml:space="preserve"> +7</w:t>
      </w:r>
      <w:r w:rsidR="007B26F9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(495) 925-95-00 – круглосуточно;</w:t>
      </w:r>
    </w:p>
    <w:p w14:paraId="7B64A3CF" w14:textId="22B51DCA" w:rsidR="00DC104B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- </w:t>
      </w:r>
      <w:r w:rsidR="00DC104B" w:rsidRPr="00EE5BD2">
        <w:rPr>
          <w:rFonts w:asciiTheme="majorHAnsi" w:hAnsiTheme="majorHAnsi" w:cs="Times New Roman"/>
          <w:sz w:val="18"/>
          <w:szCs w:val="18"/>
          <w:lang w:val="ru-RU"/>
        </w:rPr>
        <w:t>либо путем личного посещения подразделения Банка.</w:t>
      </w:r>
    </w:p>
    <w:p w14:paraId="5EED355B" w14:textId="5E3A044A" w:rsidR="00DC104B" w:rsidRPr="00EE5BD2" w:rsidRDefault="0014350F" w:rsidP="003D56CD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ab/>
      </w:r>
      <w:r w:rsidR="00DC104B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но не позднее дня, следующего за днем получения Клиентом от Банка Уведомления об операции, которая была совершена без согласия Клиента с использованием Системы.</w:t>
      </w:r>
    </w:p>
    <w:p w14:paraId="4D24D952" w14:textId="72C370EF" w:rsidR="004F1E5E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 случае обращения Клиента по телефону, работник Банка идентифицирует его в соответствии с идентификационными данными, предоставленными Клиентом Банку. Данными, необходимыми для идентификации физического лица являются: ФИО Клиента, паспортные данные Клиента.</w:t>
      </w:r>
      <w:r w:rsidR="00CE23C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После обращения по телефону Клиенту необходимо обратиться лично в Банк с письменным уведомлением. </w:t>
      </w:r>
    </w:p>
    <w:p w14:paraId="047353EE" w14:textId="77777777" w:rsidR="007512D7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получив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уведомление</w:t>
      </w:r>
      <w:r w:rsidR="002C1B5A"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приостанавливает</w:t>
      </w:r>
      <w:r w:rsidR="002C1B5A"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>услуг</w:t>
      </w:r>
      <w:r w:rsidR="002C1B5A"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(блокирует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услугам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Интернет-банк).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Возобновление</w:t>
      </w:r>
      <w:r w:rsidR="002C1B5A"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="002C1B5A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услугам</w:t>
      </w:r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EE5BD2">
        <w:rPr>
          <w:rFonts w:asciiTheme="majorHAnsi" w:hAnsiTheme="majorHAnsi" w:cs="Times New Roman"/>
          <w:spacing w:val="78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личном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визите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Банк.</w:t>
      </w:r>
      <w:r w:rsidR="007512D7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0FED4B4F" w14:textId="77777777" w:rsidR="004F1E5E" w:rsidRPr="00EE5BD2" w:rsidRDefault="002C1B5A" w:rsidP="001C2866">
      <w:pPr>
        <w:pStyle w:val="a3"/>
        <w:numPr>
          <w:ilvl w:val="1"/>
          <w:numId w:val="24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реализован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форматно-логический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контроль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полноты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заполнения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распоряжений,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контроль лимитов на совершение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операций.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передаются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принимаются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исполнению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полноты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корректности</w:t>
      </w:r>
      <w:r w:rsidRPr="00EE5BD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Pr="00EE5BD2">
        <w:rPr>
          <w:rFonts w:asciiTheme="majorHAnsi" w:hAnsiTheme="majorHAnsi" w:cs="Times New Roman"/>
          <w:spacing w:val="-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распоряжений.</w:t>
      </w:r>
    </w:p>
    <w:p w14:paraId="1D6ECA87" w14:textId="77777777" w:rsidR="004F1E5E" w:rsidRPr="00EE5BD2" w:rsidRDefault="002C1B5A" w:rsidP="001C2866">
      <w:pPr>
        <w:pStyle w:val="a3"/>
        <w:numPr>
          <w:ilvl w:val="1"/>
          <w:numId w:val="24"/>
        </w:numPr>
        <w:tabs>
          <w:tab w:val="left" w:pos="0"/>
          <w:tab w:val="left" w:pos="567"/>
          <w:tab w:val="left" w:pos="709"/>
          <w:tab w:val="left" w:pos="1246"/>
        </w:tabs>
        <w:spacing w:before="48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взимает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Размер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устанавливается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Тарифами.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поручает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списывать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предоставленные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предоставляет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услугу,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счете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недостаточно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оплаты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вознаграждения.</w:t>
      </w:r>
    </w:p>
    <w:p w14:paraId="3E5C52B1" w14:textId="52B955D1" w:rsidR="004F1E5E" w:rsidRPr="00EE5BD2" w:rsidRDefault="0014350F" w:rsidP="003D56CD">
      <w:pPr>
        <w:pStyle w:val="a3"/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ab/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отсутствия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счете</w:t>
      </w:r>
      <w:r w:rsidR="002C1B5A"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указанном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="002C1B5A"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присоединении,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вправе</w:t>
      </w:r>
      <w:r w:rsidR="002C1B5A"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дополнительного</w:t>
      </w:r>
      <w:r w:rsidR="002C1B5A"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="002C1B5A"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списать</w:t>
      </w:r>
      <w:r w:rsidR="002C1B5A"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="002C1B5A"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за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предоставленные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="002C1B5A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любых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Банке,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это</w:t>
      </w:r>
      <w:r w:rsidR="002C1B5A"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противоречит</w:t>
      </w:r>
      <w:r w:rsidR="002C1B5A"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режиму</w:t>
      </w:r>
      <w:r w:rsidR="002C1B5A"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соответствующего</w:t>
      </w:r>
      <w:r w:rsidR="002C1B5A"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счета,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исполнить</w:t>
      </w:r>
      <w:r w:rsidR="002C1B5A"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распоряжение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Клиента.</w:t>
      </w:r>
    </w:p>
    <w:p w14:paraId="76DD2C3C" w14:textId="77777777" w:rsidR="004F1E5E" w:rsidRPr="00EE5BD2" w:rsidRDefault="002C1B5A" w:rsidP="001C2866">
      <w:pPr>
        <w:pStyle w:val="a3"/>
        <w:numPr>
          <w:ilvl w:val="1"/>
          <w:numId w:val="24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расторгнут:</w:t>
      </w:r>
    </w:p>
    <w:p w14:paraId="1DF6F522" w14:textId="2AF70465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-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Клиентом в любой момент путем подачи заявления в письменном виде при личном визите в Банк или передачи </w:t>
      </w:r>
      <w:r>
        <w:rPr>
          <w:rFonts w:asciiTheme="majorHAnsi" w:hAnsiTheme="majorHAnsi" w:cs="Times New Roman"/>
          <w:sz w:val="18"/>
          <w:szCs w:val="18"/>
          <w:lang w:val="ru-RU"/>
        </w:rPr>
        <w:t xml:space="preserve">                           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заявления Банку посредством системы Интернет-банк;</w:t>
      </w:r>
    </w:p>
    <w:p w14:paraId="2626CC3B" w14:textId="617070C1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  -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Банком в случае прекращения отношений между Банком и Клиентом. </w:t>
      </w:r>
    </w:p>
    <w:p w14:paraId="737C9433" w14:textId="52C9B258" w:rsidR="004F1E5E" w:rsidRPr="00EE5BD2" w:rsidRDefault="001C2866" w:rsidP="001C2866">
      <w:pPr>
        <w:pStyle w:val="a3"/>
        <w:tabs>
          <w:tab w:val="left" w:pos="0"/>
          <w:tab w:val="left" w:pos="567"/>
          <w:tab w:val="left" w:pos="851"/>
          <w:tab w:val="left" w:pos="965"/>
        </w:tabs>
        <w:spacing w:before="20" w:line="228" w:lineRule="exact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>
        <w:rPr>
          <w:rFonts w:asciiTheme="majorHAnsi" w:hAnsiTheme="majorHAnsi" w:cs="Times New Roman"/>
          <w:sz w:val="18"/>
          <w:szCs w:val="18"/>
          <w:lang w:val="ru-RU"/>
        </w:rPr>
        <w:t xml:space="preserve"> - 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Банком, в случае расторжения договора банковского счета (вклада) с Клиентом</w:t>
      </w:r>
      <w:r w:rsidR="009A3B43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0D4E5A1F" w14:textId="647C898F" w:rsidR="004F1E5E" w:rsidRDefault="002C1B5A" w:rsidP="001C2866">
      <w:pPr>
        <w:pStyle w:val="a3"/>
        <w:numPr>
          <w:ilvl w:val="1"/>
          <w:numId w:val="24"/>
        </w:numPr>
        <w:tabs>
          <w:tab w:val="left" w:pos="0"/>
          <w:tab w:val="left" w:pos="567"/>
          <w:tab w:val="left" w:pos="709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расторжении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сервису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прекращается.</w:t>
      </w:r>
    </w:p>
    <w:p w14:paraId="017AE807" w14:textId="77777777" w:rsidR="00D127B4" w:rsidRPr="00EE5BD2" w:rsidRDefault="00D127B4" w:rsidP="003D56CD">
      <w:pPr>
        <w:pStyle w:val="a3"/>
        <w:tabs>
          <w:tab w:val="left" w:pos="0"/>
          <w:tab w:val="left" w:pos="567"/>
          <w:tab w:val="left" w:pos="709"/>
        </w:tabs>
        <w:ind w:left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11E418D4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567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ПРАВА И ОБЯЗАННОСТИ СТОРОН</w:t>
      </w:r>
    </w:p>
    <w:p w14:paraId="76992E04" w14:textId="77777777" w:rsidR="004F1E5E" w:rsidRPr="00EE5BD2" w:rsidRDefault="002C1B5A" w:rsidP="003D56CD">
      <w:pPr>
        <w:numPr>
          <w:ilvl w:val="1"/>
          <w:numId w:val="7"/>
        </w:numPr>
        <w:tabs>
          <w:tab w:val="left" w:pos="0"/>
          <w:tab w:val="left" w:pos="567"/>
          <w:tab w:val="left" w:pos="709"/>
        </w:tabs>
        <w:spacing w:before="120"/>
        <w:ind w:left="0" w:firstLine="142"/>
        <w:contextualSpacing/>
        <w:rPr>
          <w:rFonts w:asciiTheme="majorHAnsi" w:eastAsia="Arial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b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b/>
          <w:spacing w:val="-16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b/>
          <w:spacing w:val="-1"/>
          <w:sz w:val="18"/>
          <w:szCs w:val="18"/>
        </w:rPr>
        <w:t>обязуется:</w:t>
      </w:r>
    </w:p>
    <w:p w14:paraId="6D8747B6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регистрацию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EE5BD2">
        <w:rPr>
          <w:rFonts w:asciiTheme="majorHAnsi" w:hAnsiTheme="majorHAnsi" w:cs="Times New Roman"/>
          <w:sz w:val="18"/>
          <w:szCs w:val="18"/>
        </w:rPr>
        <w:t>FAKTURA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EE5BD2">
        <w:rPr>
          <w:rFonts w:asciiTheme="majorHAnsi" w:hAnsiTheme="majorHAnsi" w:cs="Times New Roman"/>
          <w:sz w:val="18"/>
          <w:szCs w:val="18"/>
        </w:rPr>
        <w:t>RU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предоставить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логин,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временный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ДБО.</w:t>
      </w:r>
    </w:p>
    <w:p w14:paraId="79D6FF7C" w14:textId="592B1A0C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Принимать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исполнению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поступившие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оформленные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Федерации,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требованиями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нормативных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документов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России,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договоров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между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Банком,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условии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прохождения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 Интернет-банк,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т.е.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однозначного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совпадения логина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пароля,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 также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пароля.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исполняет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принятые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документы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позднее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5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дня,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следующего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днем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48142751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разглашать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передавать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третьим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Клиенте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операциях,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исключением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случаев,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предусмотренных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Правилами.</w:t>
      </w:r>
    </w:p>
    <w:p w14:paraId="48351E39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сохранность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операциях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течение</w:t>
      </w:r>
      <w:r w:rsidRPr="00EE5BD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срока,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установленного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Федерации.</w:t>
      </w:r>
    </w:p>
    <w:p w14:paraId="38D55BB5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невозможности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техническим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иным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причинам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разместить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сайте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соответствующую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информацию.</w:t>
      </w:r>
    </w:p>
    <w:p w14:paraId="6C2BF0EA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Информировать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мерах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рисках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возможных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последствиях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несоблюдения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им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рекомендованных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Банком.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Информирование</w:t>
      </w:r>
      <w:r w:rsidRPr="00EE5BD2">
        <w:rPr>
          <w:rFonts w:asciiTheme="majorHAnsi" w:hAnsiTheme="majorHAnsi" w:cs="Times New Roman"/>
          <w:spacing w:val="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осуществляется</w:t>
      </w:r>
      <w:r w:rsidRPr="00EE5BD2">
        <w:rPr>
          <w:rFonts w:asciiTheme="majorHAnsi" w:hAnsiTheme="majorHAnsi" w:cs="Times New Roman"/>
          <w:spacing w:val="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системе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Интернет-банк,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подразделениях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Банка.</w:t>
      </w:r>
    </w:p>
    <w:p w14:paraId="6CC629C1" w14:textId="77777777" w:rsidR="004F1E5E" w:rsidRPr="00EE5BD2" w:rsidRDefault="002C1B5A" w:rsidP="003D56CD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имеет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право:</w:t>
      </w:r>
    </w:p>
    <w:p w14:paraId="093CCEEC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прекратить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нарушения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Правилам.</w:t>
      </w:r>
    </w:p>
    <w:p w14:paraId="7CDAE64F" w14:textId="77777777" w:rsidR="004F1E5E" w:rsidRPr="00EE5BD2" w:rsidRDefault="002C1B5A" w:rsidP="003D56CD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Списывать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счетов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Тарифами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Банка.</w:t>
      </w:r>
    </w:p>
    <w:p w14:paraId="74C255D7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Отказать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Клиенту</w:t>
      </w:r>
      <w:r w:rsidRPr="00EE5BD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проведении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отсутствия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счетах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списания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комиссионного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вознаграждения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проведение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указания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неправильных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некорректном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заполнении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реквизитов.</w:t>
      </w:r>
    </w:p>
    <w:p w14:paraId="3CCB81D6" w14:textId="55378C45" w:rsidR="00C857DA" w:rsidRPr="00EE5BD2" w:rsidRDefault="00C857DA" w:rsidP="00D127B4">
      <w:pPr>
        <w:pStyle w:val="a4"/>
        <w:numPr>
          <w:ilvl w:val="2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Потребовать от Клиента представления документов и сведений, подтверждающих основание платежа и/или его назначение, а также иные документы в соответствии с требованиями законодательства Российской Федерации и внутренними документами Банка. Требование может быть направлено Клиенту любым способом. </w:t>
      </w:r>
    </w:p>
    <w:p w14:paraId="5E63FDB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lastRenderedPageBreak/>
        <w:t>Приостановить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24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часа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выявлении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фактов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признаков</w:t>
      </w:r>
      <w:r w:rsidRPr="00EE5BD2">
        <w:rPr>
          <w:rFonts w:asciiTheme="majorHAnsi" w:hAnsiTheme="majorHAnsi" w:cs="Times New Roman"/>
          <w:spacing w:val="-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нарушения</w:t>
      </w:r>
      <w:r w:rsidRPr="00EE5BD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-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безопасности.</w:t>
      </w:r>
    </w:p>
    <w:p w14:paraId="3D09ED0A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Устанавливать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лимиты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реализовывать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механизмы,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снижающие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риски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40D76702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одностороннем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вносить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изменения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настоящие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предварительным</w:t>
      </w:r>
      <w:r w:rsidRPr="00EE5BD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уведомлением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менее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чем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10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="006E141F"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(Десять)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календарных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информационно-телекоммуникационной</w:t>
      </w:r>
      <w:r w:rsidRPr="00EE5BD2">
        <w:rPr>
          <w:rFonts w:asciiTheme="majorHAnsi" w:hAnsiTheme="majorHAnsi" w:cs="Times New Roman"/>
          <w:spacing w:val="-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сети</w:t>
      </w:r>
      <w:r w:rsidRPr="00EE5BD2">
        <w:rPr>
          <w:rFonts w:asciiTheme="majorHAnsi" w:hAnsiTheme="majorHAnsi" w:cs="Times New Roman"/>
          <w:spacing w:val="-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Интернет.</w:t>
      </w:r>
    </w:p>
    <w:p w14:paraId="2297916B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выявлении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соответствующей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признакам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перевода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</w:t>
      </w:r>
      <w:r w:rsidRPr="00EE5BD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распоряжения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совершении</w:t>
      </w:r>
      <w:r w:rsidRPr="00EE5BD2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операции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срок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более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двух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рабочих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дней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направить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случаях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(или)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попытках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осуществления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переводов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согласия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России.</w:t>
      </w:r>
    </w:p>
    <w:p w14:paraId="79579B1F" w14:textId="77777777" w:rsidR="005A6915" w:rsidRDefault="00A049F2" w:rsidP="00D127B4">
      <w:pPr>
        <w:pStyle w:val="a4"/>
        <w:widowControl/>
        <w:numPr>
          <w:ilvl w:val="2"/>
          <w:numId w:val="7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142"/>
        <w:contextualSpacing/>
        <w:jc w:val="both"/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Приостановить работу Системы для проведения регламентных, профилактических и иных работ, а также в случае необходимости применения мер по управлению информационными, финансовыми и иными рисками, когда непринятие указанных мер может повлечь возникновение угрозы безопасности работы Системы.</w:t>
      </w:r>
    </w:p>
    <w:p w14:paraId="08D94191" w14:textId="30E6EDA6" w:rsidR="009B0B47" w:rsidRPr="005A6915" w:rsidRDefault="009B0B47" w:rsidP="00D127B4">
      <w:pPr>
        <w:pStyle w:val="a4"/>
        <w:widowControl/>
        <w:numPr>
          <w:ilvl w:val="2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142"/>
        <w:contextualSpacing/>
        <w:jc w:val="both"/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</w:pPr>
      <w:r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Приостановить предоставление услуг Интернет-банк после предварительного предупреждения, в том числе в приеме от него распоряжений в электронном виде на проведение операции по банковскому счету (вкладу</w:t>
      </w:r>
      <w:r w:rsidR="00917886"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)</w:t>
      </w:r>
      <w:r w:rsidRPr="005A6915">
        <w:rPr>
          <w:rFonts w:asciiTheme="majorHAnsi" w:eastAsia="Arial" w:hAnsiTheme="majorHAnsi" w:cs="Times New Roman"/>
          <w:spacing w:val="-1"/>
          <w:sz w:val="18"/>
          <w:szCs w:val="18"/>
          <w:lang w:val="ru-RU"/>
        </w:rPr>
        <w:t>.</w:t>
      </w:r>
    </w:p>
    <w:p w14:paraId="78F010F0" w14:textId="11B501DD" w:rsidR="004F1E5E" w:rsidRPr="00EE5BD2" w:rsidRDefault="002C1B5A" w:rsidP="00D127B4">
      <w:pPr>
        <w:pStyle w:val="a4"/>
        <w:widowControl/>
        <w:numPr>
          <w:ilvl w:val="2"/>
          <w:numId w:val="7"/>
        </w:numPr>
        <w:tabs>
          <w:tab w:val="left" w:pos="851"/>
          <w:tab w:val="left" w:pos="1276"/>
        </w:tabs>
        <w:autoSpaceDE w:val="0"/>
        <w:autoSpaceDN w:val="0"/>
        <w:adjustRightInd w:val="0"/>
        <w:spacing w:before="48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</w:t>
      </w:r>
      <w:r w:rsidRPr="00EE5BD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</w:t>
      </w:r>
      <w:r w:rsidRPr="00EE5BD2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(бездействия)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препятствующего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работнику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F9796B"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Банка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завершить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обновление</w:t>
      </w:r>
      <w:r w:rsidRPr="00EE5BD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сведений,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полученных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результате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идентификации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указанных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сведений.</w:t>
      </w:r>
    </w:p>
    <w:p w14:paraId="465C33EC" w14:textId="7CC3C611" w:rsidR="009B0B47" w:rsidRDefault="00D77178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spacing w:before="48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Приостановить пересылки клиенту извещений (подтверждений) о принятии к исполнению распоряжений и иной защищаемой информации, и осуществления перевода денежных средств на основании сообщений (кодов), отправленных с номера телефона, указанного в договоре с клиентом, в случае если оператору по переводу денежных средств стало известно о замене SIM-карты клиента, прекращении обслуживания или смене номера телефона, указанного в договоре ДБО.</w:t>
      </w:r>
    </w:p>
    <w:p w14:paraId="455AEFF5" w14:textId="77777777" w:rsidR="00D127B4" w:rsidRPr="00EE5BD2" w:rsidRDefault="00D127B4" w:rsidP="00D127B4">
      <w:pPr>
        <w:pStyle w:val="a3"/>
        <w:tabs>
          <w:tab w:val="left" w:pos="0"/>
          <w:tab w:val="left" w:pos="567"/>
          <w:tab w:val="left" w:pos="851"/>
        </w:tabs>
        <w:spacing w:before="48"/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2CC6BB07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pacing w:val="-1"/>
          <w:sz w:val="18"/>
          <w:szCs w:val="18"/>
        </w:rPr>
        <w:t>Банк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не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несет</w:t>
      </w:r>
      <w:r w:rsidRPr="00EE5BD2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</w:rPr>
        <w:t>ответственность:</w:t>
      </w:r>
    </w:p>
    <w:p w14:paraId="5F01CE7D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невозможности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независящим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обстоятельствам,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причине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непредставления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 сторонними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организациями,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сервисов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необходимых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635B6E2B" w14:textId="77777777" w:rsidR="00FA19A8" w:rsidRPr="00EE5BD2" w:rsidRDefault="00FA19A8" w:rsidP="00D127B4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За задержки и сбои, возникающие в сетях сотовых операторов и сервисах провайдеров, которые могут повлечь за собой задержки или недоставку SMS-сообщений или сообщений электронной почты Клиенту.</w:t>
      </w:r>
    </w:p>
    <w:p w14:paraId="459E62E1" w14:textId="17B9EE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последствия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компрометации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и/или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разовых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паролей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за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убытки,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понесенные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неправомерными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действиями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третьих</w:t>
      </w:r>
      <w:r w:rsidRPr="00EE5BD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уведомил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порядке, установленном п. </w:t>
      </w:r>
      <w:hyperlink w:anchor="_bookmark0" w:history="1">
        <w:r w:rsidR="008C183D" w:rsidRPr="00EE5BD2">
          <w:rPr>
            <w:rFonts w:asciiTheme="majorHAnsi" w:hAnsiTheme="majorHAnsi" w:cs="Times New Roman"/>
            <w:sz w:val="18"/>
            <w:szCs w:val="18"/>
            <w:lang w:val="ru-RU"/>
          </w:rPr>
          <w:t>2.</w:t>
        </w:r>
      </w:hyperlink>
      <w:r w:rsidR="008C183D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18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настоящих Правил.</w:t>
      </w:r>
    </w:p>
    <w:p w14:paraId="684423D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случаях  финансовых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потерь,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понесенных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нарушением или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ненадлежащим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рекомендаций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обеспечению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системой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требований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защите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автоматизированного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кода.</w:t>
      </w:r>
    </w:p>
    <w:p w14:paraId="19208BC3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случаях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необоснованного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ошибочного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перечисления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получателям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самостоятельно</w:t>
      </w:r>
      <w:r w:rsidRPr="00EE5BD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урегулирует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вопрос</w:t>
      </w:r>
      <w:r w:rsidRPr="00EE5BD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возврата</w:t>
      </w:r>
      <w:r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получателями.</w:t>
      </w:r>
    </w:p>
    <w:p w14:paraId="109E6D58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Клиент</w:t>
      </w:r>
      <w:r w:rsidRPr="00EE5BD2">
        <w:rPr>
          <w:rFonts w:asciiTheme="majorHAnsi" w:hAnsiTheme="majorHAnsi" w:cs="Times New Roman"/>
          <w:spacing w:val="-2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обязуется:</w:t>
      </w:r>
    </w:p>
    <w:p w14:paraId="28D5709C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Уплачивать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Банку</w:t>
      </w:r>
      <w:r w:rsidRPr="00EE5BD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комиссионное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вознаграждение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Тарифами.</w:t>
      </w:r>
    </w:p>
    <w:p w14:paraId="1F4DC786" w14:textId="16E2E2F5" w:rsidR="00FA19A8" w:rsidRPr="00EE5BD2" w:rsidRDefault="00E6199B" w:rsidP="00D127B4">
      <w:pPr>
        <w:pStyle w:val="a4"/>
        <w:numPr>
          <w:ilvl w:val="2"/>
          <w:numId w:val="7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ходить в Систему только с официального </w:t>
      </w:r>
      <w:r w:rsidR="002B55F4" w:rsidRPr="000323E3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сайта Банка </w:t>
      </w:r>
      <w:hyperlink r:id="rId14" w:history="1"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https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://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www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dcapital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2B55F4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ru</w:t>
        </w:r>
        <w:r w:rsidR="002B55F4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</w:hyperlink>
      <w:r w:rsidR="002B55F4" w:rsidRPr="000323E3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и/или</w:t>
      </w:r>
      <w:r w:rsidR="001D5018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сайта Системы </w:t>
      </w:r>
      <w:r w:rsidR="001D5018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www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faktura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>.</w:t>
      </w:r>
      <w:r w:rsidR="00FA19A8" w:rsidRPr="001D501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</w:rPr>
        <w:t>ru</w:t>
      </w:r>
      <w:r w:rsidR="00FA19A8" w:rsidRPr="00F53238">
        <w:rPr>
          <w:rFonts w:asciiTheme="majorHAnsi" w:eastAsia="Arial" w:hAnsiTheme="majorHAnsi" w:cs="Times New Roman"/>
          <w:color w:val="0000FF"/>
          <w:sz w:val="18"/>
          <w:szCs w:val="18"/>
          <w:u w:val="single" w:color="0000FF"/>
          <w:lang w:val="ru-RU"/>
        </w:rPr>
        <w:t xml:space="preserve"> или </w:t>
      </w:r>
      <w:hyperlink r:id="rId15" w:history="1"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https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://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elf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faktura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.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ru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elf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app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/?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site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=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razvitie</w:t>
        </w:r>
        <w:r w:rsidR="00FA19A8" w:rsidRPr="00F5323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  <w:lang w:val="ru-RU"/>
          </w:rPr>
          <w:t>-</w:t>
        </w:r>
        <w:r w:rsidR="00FA19A8" w:rsidRPr="001D5018">
          <w:rPr>
            <w:rFonts w:asciiTheme="majorHAnsi" w:eastAsia="Arial" w:hAnsiTheme="majorHAnsi" w:cs="Times New Roman"/>
            <w:color w:val="0000FF"/>
            <w:sz w:val="18"/>
            <w:szCs w:val="18"/>
            <w:u w:val="single" w:color="0000FF"/>
          </w:rPr>
          <w:t>stolica</w:t>
        </w:r>
      </w:hyperlink>
      <w:r w:rsidR="00FA19A8" w:rsidRPr="00EE5BD2">
        <w:rPr>
          <w:rFonts w:asciiTheme="majorHAnsi" w:eastAsia="Arial" w:hAnsiTheme="majorHAnsi" w:cs="Times New Roman"/>
          <w:sz w:val="18"/>
          <w:szCs w:val="18"/>
          <w:lang w:val="ru-RU"/>
        </w:rPr>
        <w:t>;</w:t>
      </w:r>
    </w:p>
    <w:p w14:paraId="05EC11A9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Проходить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авторизацию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логина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это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предусмотрено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пользователя.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После</w:t>
      </w:r>
      <w:r w:rsidRPr="00EE5BD2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прохождения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вышеуказанной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процедуры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C65ED1" w:rsidRPr="00EE5BD2">
        <w:rPr>
          <w:rFonts w:asciiTheme="majorHAnsi" w:hAnsiTheme="majorHAnsi" w:cs="Times New Roman"/>
          <w:sz w:val="18"/>
          <w:szCs w:val="18"/>
          <w:lang w:val="ru-RU"/>
        </w:rPr>
        <w:t>авторизации,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направляемые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электронные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документы,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признаются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однозначно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подписанными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Клиентом,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этом,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средством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данном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одновременно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(разовый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-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это</w:t>
      </w:r>
      <w:r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предусмотрено</w:t>
      </w:r>
      <w:r w:rsidRPr="00EE5BD2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пользователя).</w:t>
      </w:r>
    </w:p>
    <w:p w14:paraId="6D1A3C85" w14:textId="5C716595" w:rsidR="00290C5D" w:rsidRPr="00EE5BD2" w:rsidRDefault="00290C5D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Ежедневно осуществлять контроль состояния своих Счетов (даже, если операции не проводились).</w:t>
      </w:r>
    </w:p>
    <w:p w14:paraId="4C6E39CA" w14:textId="5713E4AD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Хранить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тайне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передавать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другим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логин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пароль,</w:t>
      </w:r>
      <w:r w:rsidRPr="00EE5BD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разовые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пароли.</w:t>
      </w:r>
    </w:p>
    <w:p w14:paraId="3BABD978" w14:textId="1ADBE440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защиту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автоматизированного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кода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EE5BD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использования антивирусного программного обеспечения</w:t>
      </w:r>
      <w:r w:rsidR="00B41238" w:rsidRPr="00EE5BD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7FDECFF1" w14:textId="17D5F8CE" w:rsidR="00CC5CF3" w:rsidRPr="00EE5BD2" w:rsidRDefault="002C1B5A" w:rsidP="00D127B4">
      <w:pPr>
        <w:pStyle w:val="a3"/>
        <w:widowControl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 компрометации или подозрении на компрометацию пароля незамедлительно произвести смену пароля в системе Интернет-банк. При невозможности незамедлительно выполнить смену пароля, а также в случае компрометации или подозрении на компрометацию логина незамедлительно обратиться в Банк.</w:t>
      </w:r>
    </w:p>
    <w:p w14:paraId="064DD023" w14:textId="64E73509" w:rsidR="00CC5CF3" w:rsidRPr="00EE5BD2" w:rsidRDefault="00CC5CF3" w:rsidP="00D127B4">
      <w:pPr>
        <w:pStyle w:val="a3"/>
        <w:widowControl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Предоставить Банку сведения и документы в соответствии с требованиями законодательства РФ и требованиями Банка, необходимые для идентификации Клиента.</w:t>
      </w:r>
    </w:p>
    <w:p w14:paraId="21DC55DA" w14:textId="276E910B" w:rsidR="00CC5CF3" w:rsidRPr="00EE5BD2" w:rsidRDefault="00CC5CF3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Уведомлять Банк об изменении в предоставленных согласно пункту 3.4.8. Правил ДБО сведениях не позднее 5 (Пяти) рабочих дней после наступления таких изменений.</w:t>
      </w:r>
    </w:p>
    <w:p w14:paraId="3C2DD6E8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Предоставлять Банку актуальные сведения о номере мобильного телефона, адресе электронной почты. В случае их изменения сообщить Банку</w:t>
      </w:r>
      <w:r w:rsidRPr="00EE5BD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актуальные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сведения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EE5BD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EE5BD2">
        <w:rPr>
          <w:rFonts w:asciiTheme="majorHAnsi" w:hAnsiTheme="majorHAnsi" w:cs="Times New Roman"/>
          <w:spacing w:val="-2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-2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Правилами.</w:t>
      </w:r>
    </w:p>
    <w:p w14:paraId="459A6410" w14:textId="77777777" w:rsidR="004F1E5E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Ознакомиться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рекомендациями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обеспечению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работе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банком,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мерами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информационной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размещенными</w:t>
      </w:r>
      <w:r w:rsidRPr="00EE5BD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пользователя,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также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неукоснительно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соблюдать.</w:t>
      </w:r>
    </w:p>
    <w:p w14:paraId="27D1F2BA" w14:textId="77777777" w:rsidR="003D56CD" w:rsidRPr="00EE5BD2" w:rsidRDefault="003D56CD" w:rsidP="003D56CD">
      <w:pPr>
        <w:pStyle w:val="a3"/>
        <w:tabs>
          <w:tab w:val="left" w:pos="0"/>
          <w:tab w:val="left" w:pos="567"/>
          <w:tab w:val="left" w:pos="851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4EFD9539" w14:textId="77777777" w:rsidR="004F1E5E" w:rsidRPr="00EE5BD2" w:rsidRDefault="002C1B5A" w:rsidP="00D127B4">
      <w:pPr>
        <w:pStyle w:val="1"/>
        <w:numPr>
          <w:ilvl w:val="1"/>
          <w:numId w:val="7"/>
        </w:numPr>
        <w:tabs>
          <w:tab w:val="left" w:pos="0"/>
          <w:tab w:val="left" w:pos="567"/>
          <w:tab w:val="left" w:pos="709"/>
          <w:tab w:val="left" w:pos="1246"/>
        </w:tabs>
        <w:spacing w:line="228" w:lineRule="exact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</w:rPr>
      </w:pPr>
      <w:r w:rsidRPr="00EE5BD2">
        <w:rPr>
          <w:rFonts w:asciiTheme="majorHAnsi" w:hAnsiTheme="majorHAnsi" w:cs="Times New Roman"/>
          <w:sz w:val="18"/>
          <w:szCs w:val="18"/>
        </w:rPr>
        <w:t>Клиент</w:t>
      </w:r>
      <w:r w:rsidRPr="00EE5BD2">
        <w:rPr>
          <w:rFonts w:asciiTheme="majorHAnsi" w:hAnsiTheme="majorHAnsi" w:cs="Times New Roman"/>
          <w:spacing w:val="-12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имеет</w:t>
      </w:r>
      <w:r w:rsidRPr="00EE5BD2">
        <w:rPr>
          <w:rFonts w:asciiTheme="majorHAnsi" w:hAnsiTheme="majorHAnsi" w:cs="Times New Roman"/>
          <w:spacing w:val="-10"/>
          <w:sz w:val="18"/>
          <w:szCs w:val="18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</w:rPr>
        <w:t>право:</w:t>
      </w:r>
    </w:p>
    <w:p w14:paraId="4A442F6A" w14:textId="77777777" w:rsidR="00616317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Получать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услуги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</w:t>
      </w:r>
      <w:r w:rsidRPr="00EE5BD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EE5BD2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EE5BD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Руководством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пользователя.</w:t>
      </w:r>
      <w:r w:rsidR="00616317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</w:p>
    <w:p w14:paraId="19F95E62" w14:textId="34DBC48F" w:rsidR="00E32547" w:rsidRPr="00EE5BD2" w:rsidRDefault="00E32547" w:rsidP="00D127B4">
      <w:pPr>
        <w:pStyle w:val="a3"/>
        <w:numPr>
          <w:ilvl w:val="2"/>
          <w:numId w:val="7"/>
        </w:numPr>
        <w:tabs>
          <w:tab w:val="left" w:pos="0"/>
          <w:tab w:val="left" w:pos="567"/>
          <w:tab w:val="left" w:pos="709"/>
          <w:tab w:val="left" w:pos="1246"/>
        </w:tabs>
        <w:autoSpaceDE w:val="0"/>
        <w:autoSpaceDN w:val="0"/>
        <w:adjustRightInd w:val="0"/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Устанавливать ограничения по параметрам операций, изменять лимиты на совершение операций в системе Интернет-банк, в том числе на максимальную сумму перевода денежных средств за определенный период времени.</w:t>
      </w:r>
    </w:p>
    <w:p w14:paraId="094F75B4" w14:textId="77777777" w:rsidR="004F1E5E" w:rsidRPr="00EE5BD2" w:rsidRDefault="002C1B5A" w:rsidP="00D127B4">
      <w:pPr>
        <w:pStyle w:val="a3"/>
        <w:numPr>
          <w:ilvl w:val="2"/>
          <w:numId w:val="7"/>
        </w:numPr>
        <w:tabs>
          <w:tab w:val="left" w:pos="0"/>
          <w:tab w:val="left" w:pos="284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возникновения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</w:t>
      </w:r>
      <w:r w:rsidRPr="00EE5BD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EE5BD2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претензий,</w:t>
      </w:r>
      <w:r w:rsidRPr="00EE5BD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связанных</w:t>
      </w:r>
      <w:r w:rsidRPr="00EE5BD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предоставлением</w:t>
      </w:r>
      <w:r w:rsidRPr="00EE5BD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Pr="00EE5BD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оформить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соответствующее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заявление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подразделении</w:t>
      </w:r>
      <w:r w:rsidRPr="00EE5BD2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0229AA8B" w14:textId="77777777" w:rsidR="00D15162" w:rsidRDefault="002C1B5A" w:rsidP="00D15162">
      <w:pPr>
        <w:pStyle w:val="a3"/>
        <w:numPr>
          <w:ilvl w:val="2"/>
          <w:numId w:val="7"/>
        </w:numPr>
        <w:tabs>
          <w:tab w:val="left" w:pos="0"/>
          <w:tab w:val="left" w:pos="284"/>
          <w:tab w:val="left" w:pos="709"/>
          <w:tab w:val="left" w:pos="1246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lastRenderedPageBreak/>
        <w:t>В</w:t>
      </w:r>
      <w:r w:rsidRPr="00EE5BD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необходимости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подразделение</w:t>
      </w:r>
      <w:r w:rsidRPr="00EE5BD2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EE5BD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EE5BD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EE5BD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письменного</w:t>
      </w:r>
      <w:r w:rsidRPr="00EE5BD2">
        <w:rPr>
          <w:rFonts w:asciiTheme="majorHAnsi" w:hAnsiTheme="majorHAnsi" w:cs="Times New Roman"/>
          <w:spacing w:val="2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операции,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произведенной</w:t>
      </w:r>
      <w:r w:rsidRPr="00EE5BD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EE5BD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39C85C78" w14:textId="77777777" w:rsidR="00D15162" w:rsidRDefault="00D15162" w:rsidP="00D15162">
      <w:pPr>
        <w:pStyle w:val="a3"/>
        <w:tabs>
          <w:tab w:val="left" w:pos="0"/>
          <w:tab w:val="left" w:pos="284"/>
          <w:tab w:val="left" w:pos="709"/>
          <w:tab w:val="left" w:pos="1246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025D6467" w14:textId="78F6FC4D" w:rsidR="00D15162" w:rsidRPr="00D15162" w:rsidRDefault="00D127B4" w:rsidP="003D56CD">
      <w:pPr>
        <w:pStyle w:val="a3"/>
        <w:numPr>
          <w:ilvl w:val="0"/>
          <w:numId w:val="12"/>
        </w:numPr>
        <w:tabs>
          <w:tab w:val="left" w:pos="0"/>
          <w:tab w:val="left" w:pos="284"/>
          <w:tab w:val="left" w:pos="709"/>
          <w:tab w:val="left" w:pos="1246"/>
        </w:tabs>
        <w:ind w:left="426"/>
        <w:contextualSpacing/>
        <w:jc w:val="left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</w:rPr>
        <w:t>ПРОЧИЕ УСЛОВИЯ</w:t>
      </w:r>
    </w:p>
    <w:p w14:paraId="45FE9B6D" w14:textId="77777777" w:rsidR="004F1E5E" w:rsidRPr="00EE5BD2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23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невыполнение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ненадлежащее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выполнение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обязательств,</w:t>
      </w:r>
      <w:r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установленных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Правилами,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Клиент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несут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ответственность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EE5BD2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EE5BD2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законодательством</w:t>
      </w:r>
      <w:r w:rsidRPr="00EE5BD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Российской</w:t>
      </w:r>
      <w:r w:rsidRPr="00EE5BD2">
        <w:rPr>
          <w:rFonts w:asciiTheme="majorHAnsi" w:hAnsiTheme="majorHAnsi" w:cs="Times New Roman"/>
          <w:spacing w:val="7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Федерации.</w:t>
      </w:r>
    </w:p>
    <w:p w14:paraId="539D8734" w14:textId="77777777" w:rsidR="004F1E5E" w:rsidRPr="00EE5BD2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возникновения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непреодолимой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силы,</w:t>
      </w:r>
      <w:r w:rsidRPr="00EE5BD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которым</w:t>
      </w:r>
      <w:r w:rsidRPr="00EE5BD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относятся</w:t>
      </w:r>
      <w:r w:rsidRPr="00EE5BD2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стихийные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бедствия,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аварии,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пожары,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массовые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беспорядки,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забастовки,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революции,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военные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действия,</w:t>
      </w:r>
      <w:r w:rsidRPr="00EE5BD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противоправные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действия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третьих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лиц,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вступление</w:t>
      </w:r>
      <w:r w:rsidRPr="00EE5BD2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силу</w:t>
      </w:r>
      <w:r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законодательных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актов,</w:t>
      </w:r>
      <w:r w:rsidRPr="00EE5BD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правительственных</w:t>
      </w:r>
      <w:r w:rsidRPr="00EE5BD2">
        <w:rPr>
          <w:rFonts w:asciiTheme="majorHAnsi" w:hAnsiTheme="majorHAnsi" w:cs="Times New Roman"/>
          <w:spacing w:val="72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постановлений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распоряжений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государственных</w:t>
      </w:r>
      <w:r w:rsidRPr="00EE5BD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органов,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прямо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косвенно</w:t>
      </w:r>
      <w:r w:rsidRPr="00EE5BD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запрещающих</w:t>
      </w:r>
      <w:r w:rsidRPr="00EE5BD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препятствующих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осуществлению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Банком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своих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функций</w:t>
      </w:r>
      <w:r w:rsidRPr="00EE5BD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Правилам,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EE5BD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иных</w:t>
      </w:r>
      <w:r w:rsidRPr="00EE5BD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обстоятельств,</w:t>
      </w:r>
      <w:r w:rsidRPr="00EE5BD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зависящих</w:t>
      </w:r>
      <w:r w:rsidRPr="00EE5BD2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Банка,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освобождается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ответственности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1"/>
          <w:sz w:val="18"/>
          <w:szCs w:val="18"/>
          <w:lang w:val="ru-RU"/>
        </w:rPr>
        <w:t>за</w:t>
      </w:r>
      <w:r w:rsidRPr="00EE5BD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неисполнение</w:t>
      </w:r>
      <w:r w:rsidRPr="00EE5BD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EE5BD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ненадлежащее</w:t>
      </w:r>
      <w:r w:rsidRPr="00EE5BD2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исполнение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взятых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себя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обязательств.</w:t>
      </w:r>
    </w:p>
    <w:p w14:paraId="4F73276F" w14:textId="08EA00A7" w:rsidR="00016066" w:rsidRPr="00EE5BD2" w:rsidRDefault="00016066" w:rsidP="003D56CD">
      <w:pPr>
        <w:pStyle w:val="a4"/>
        <w:widowControl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autoSpaceDE w:val="0"/>
        <w:autoSpaceDN w:val="0"/>
        <w:adjustRightInd w:val="0"/>
        <w:spacing w:before="1"/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eastAsia="Arial" w:hAnsiTheme="majorHAnsi" w:cs="Times New Roman"/>
          <w:sz w:val="18"/>
          <w:szCs w:val="18"/>
          <w:lang w:val="ru-RU"/>
        </w:rPr>
        <w:t>В случае возникновения разногласий и споров по заключенному Договору ДБО стороны принимают меры для их решения путем переговоров или направления письменных претензий с учетом взаимных интересов. В случае неурегулирования спора путем переговоров или при неполучения ответа на направленную претензию в течение разумного срока споры разрешаются в судебном порядке в соответствии с действующим законодательством РФ.</w:t>
      </w:r>
    </w:p>
    <w:p w14:paraId="2E93E805" w14:textId="0CE24752" w:rsidR="004F1E5E" w:rsidRDefault="002C1B5A" w:rsidP="003D56CD">
      <w:pPr>
        <w:pStyle w:val="a3"/>
        <w:numPr>
          <w:ilvl w:val="1"/>
          <w:numId w:val="6"/>
        </w:numPr>
        <w:tabs>
          <w:tab w:val="left" w:pos="0"/>
          <w:tab w:val="left" w:pos="284"/>
          <w:tab w:val="left" w:pos="567"/>
          <w:tab w:val="left" w:pos="1246"/>
        </w:tabs>
        <w:spacing w:before="1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EE5BD2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настоящим</w:t>
      </w:r>
      <w:r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Pr="00EE5BD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являются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EE5BD2">
        <w:rPr>
          <w:rFonts w:asciiTheme="majorHAnsi" w:hAnsiTheme="majorHAnsi" w:cs="Times New Roman"/>
          <w:sz w:val="18"/>
          <w:szCs w:val="18"/>
          <w:lang w:val="ru-RU"/>
        </w:rPr>
        <w:t>неотъемлемой</w:t>
      </w:r>
      <w:r w:rsidRPr="00EE5BD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9D1E8F" w:rsidRPr="00EE5BD2">
        <w:rPr>
          <w:rFonts w:asciiTheme="majorHAnsi" w:hAnsiTheme="majorHAnsi" w:cs="Times New Roman"/>
          <w:sz w:val="18"/>
          <w:szCs w:val="18"/>
          <w:lang w:val="ru-RU"/>
        </w:rPr>
        <w:t>частью настоящего договора.</w:t>
      </w:r>
    </w:p>
    <w:p w14:paraId="2332364E" w14:textId="77777777" w:rsidR="003D56CD" w:rsidRPr="00EE5BD2" w:rsidRDefault="003D56CD" w:rsidP="003D56CD">
      <w:pPr>
        <w:pStyle w:val="a3"/>
        <w:tabs>
          <w:tab w:val="left" w:pos="0"/>
          <w:tab w:val="left" w:pos="284"/>
          <w:tab w:val="left" w:pos="567"/>
          <w:tab w:val="left" w:pos="1246"/>
        </w:tabs>
        <w:spacing w:before="1"/>
        <w:ind w:left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7B38DB82" w14:textId="77777777" w:rsidR="004F1E5E" w:rsidRPr="00D127B4" w:rsidRDefault="002C1B5A" w:rsidP="003D56CD">
      <w:pPr>
        <w:numPr>
          <w:ilvl w:val="0"/>
          <w:numId w:val="12"/>
        </w:numPr>
        <w:tabs>
          <w:tab w:val="left" w:pos="0"/>
          <w:tab w:val="left" w:pos="142"/>
          <w:tab w:val="left" w:pos="426"/>
        </w:tabs>
        <w:ind w:left="0" w:firstLine="142"/>
        <w:contextualSpacing/>
        <w:jc w:val="left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ПРИЛОЖЕНИЯ</w:t>
      </w:r>
    </w:p>
    <w:p w14:paraId="4F4A064F" w14:textId="6AD96361" w:rsidR="004F1E5E" w:rsidRPr="00EE5BD2" w:rsidRDefault="00F53238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1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="002C1B5A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 xml:space="preserve"> </w:t>
        </w:r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1</w:t>
        </w:r>
      </w:hyperlink>
      <w:r w:rsidR="002C1B5A" w:rsidRPr="00EE5BD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Заявление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Правилам</w:t>
      </w:r>
      <w:r w:rsidR="002C1B5A" w:rsidRPr="00EE5BD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="00137000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Дистанционного банковского обслуживания</w:t>
      </w:r>
      <w:r w:rsidR="002C1B5A" w:rsidRPr="00EE5BD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физических</w:t>
      </w:r>
      <w:r w:rsidR="002C1B5A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>лиц</w:t>
      </w:r>
      <w:r w:rsidR="002C1B5A" w:rsidRPr="00EE5BD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</w:p>
    <w:p w14:paraId="65E0D6BE" w14:textId="0DFF9159" w:rsidR="004F1E5E" w:rsidRPr="00EE5BD2" w:rsidRDefault="00F53238" w:rsidP="003D56CD">
      <w:pPr>
        <w:pStyle w:val="a3"/>
        <w:tabs>
          <w:tab w:val="left" w:pos="0"/>
          <w:tab w:val="left" w:pos="284"/>
          <w:tab w:val="left" w:pos="709"/>
        </w:tabs>
        <w:ind w:left="0" w:firstLine="142"/>
        <w:contextualSpacing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3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>Приложение</w:t>
        </w:r>
        <w:r w:rsidR="002C1B5A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 xml:space="preserve"> </w:t>
        </w:r>
        <w:r w:rsidR="00137000" w:rsidRPr="00EE5BD2">
          <w:rPr>
            <w:rFonts w:asciiTheme="majorHAnsi" w:hAnsiTheme="majorHAnsi" w:cs="Times New Roman"/>
            <w:spacing w:val="-8"/>
            <w:sz w:val="18"/>
            <w:szCs w:val="18"/>
            <w:lang w:val="ru-RU"/>
          </w:rPr>
          <w:t>2</w:t>
        </w:r>
      </w:hyperlink>
      <w:r w:rsidR="002C1B5A" w:rsidRPr="00EE5BD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697862" w:rsidRPr="00EE5BD2">
        <w:rPr>
          <w:rFonts w:asciiTheme="majorHAnsi" w:hAnsiTheme="majorHAnsi" w:cs="Times New Roman"/>
          <w:spacing w:val="-1"/>
          <w:sz w:val="18"/>
          <w:szCs w:val="18"/>
          <w:lang w:val="ru-RU"/>
        </w:rPr>
        <w:t>Меры</w:t>
      </w:r>
      <w:r w:rsidR="00697862" w:rsidRPr="00EE5BD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697862" w:rsidRPr="00EE5BD2">
        <w:rPr>
          <w:rFonts w:asciiTheme="majorHAnsi" w:hAnsiTheme="majorHAnsi" w:cs="Times New Roman"/>
          <w:sz w:val="18"/>
          <w:szCs w:val="18"/>
          <w:lang w:val="ru-RU"/>
        </w:rPr>
        <w:t>безопасности при работе в Системе Интернет-банк для физических лиц</w:t>
      </w:r>
    </w:p>
    <w:p w14:paraId="460A2499" w14:textId="547ECE53" w:rsidR="0014350F" w:rsidRPr="00EE5BD2" w:rsidRDefault="00F53238" w:rsidP="00D127B4">
      <w:pPr>
        <w:pStyle w:val="a3"/>
        <w:tabs>
          <w:tab w:val="left" w:pos="0"/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hyperlink w:anchor="_bookmark5" w:history="1">
        <w:r w:rsidR="002C1B5A" w:rsidRPr="00EE5BD2">
          <w:rPr>
            <w:rFonts w:asciiTheme="majorHAnsi" w:hAnsiTheme="majorHAnsi" w:cs="Times New Roman"/>
            <w:sz w:val="18"/>
            <w:szCs w:val="18"/>
            <w:lang w:val="ru-RU"/>
          </w:rPr>
          <w:t xml:space="preserve">Приложение </w:t>
        </w:r>
        <w:r w:rsidR="00137000" w:rsidRPr="00EE5BD2">
          <w:rPr>
            <w:rFonts w:asciiTheme="majorHAnsi" w:hAnsiTheme="majorHAnsi" w:cs="Times New Roman"/>
            <w:sz w:val="18"/>
            <w:szCs w:val="18"/>
            <w:lang w:val="ru-RU"/>
          </w:rPr>
          <w:t>3</w:t>
        </w:r>
      </w:hyperlink>
      <w:r w:rsidR="002C1B5A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0C418E" w:rsidRPr="00EE5BD2">
        <w:rPr>
          <w:rFonts w:asciiTheme="majorHAnsi" w:hAnsiTheme="majorHAnsi" w:cs="Times New Roman"/>
          <w:sz w:val="18"/>
          <w:szCs w:val="18"/>
          <w:lang w:val="ru-RU"/>
        </w:rPr>
        <w:t>Заявлени</w:t>
      </w:r>
      <w:r w:rsidR="002546CE" w:rsidRPr="00EE5BD2">
        <w:rPr>
          <w:rFonts w:asciiTheme="majorHAnsi" w:hAnsiTheme="majorHAnsi" w:cs="Times New Roman"/>
          <w:sz w:val="18"/>
          <w:szCs w:val="18"/>
          <w:lang w:val="ru-RU"/>
        </w:rPr>
        <w:t>е</w:t>
      </w:r>
      <w:r w:rsidR="000C418E" w:rsidRPr="00EE5BD2">
        <w:rPr>
          <w:rFonts w:asciiTheme="majorHAnsi" w:hAnsiTheme="majorHAnsi" w:cs="Times New Roman"/>
          <w:sz w:val="18"/>
          <w:szCs w:val="18"/>
          <w:lang w:val="ru-RU"/>
        </w:rPr>
        <w:t xml:space="preserve"> об изменении параметров доступа в Систему Интернет-банк для физических лиц.</w:t>
      </w:r>
    </w:p>
    <w:p w14:paraId="00289B12" w14:textId="77777777" w:rsidR="004F1E5E" w:rsidRPr="00EE5BD2" w:rsidRDefault="004F1E5E" w:rsidP="00D127B4">
      <w:pPr>
        <w:tabs>
          <w:tab w:val="left" w:pos="284"/>
          <w:tab w:val="left" w:pos="709"/>
        </w:tabs>
        <w:ind w:firstLine="142"/>
        <w:rPr>
          <w:rFonts w:asciiTheme="majorHAnsi" w:hAnsiTheme="majorHAnsi" w:cs="Times New Roman"/>
          <w:sz w:val="18"/>
          <w:szCs w:val="18"/>
          <w:lang w:val="ru-RU"/>
        </w:rPr>
      </w:pPr>
    </w:p>
    <w:p w14:paraId="40471918" w14:textId="77777777" w:rsidR="00E36D5E" w:rsidRPr="00EE5BD2" w:rsidRDefault="00E36D5E" w:rsidP="009401A5">
      <w:pPr>
        <w:rPr>
          <w:rFonts w:asciiTheme="majorHAnsi" w:hAnsiTheme="majorHAnsi" w:cs="Times New Roman"/>
          <w:lang w:val="ru-RU"/>
        </w:rPr>
        <w:sectPr w:rsidR="00E36D5E" w:rsidRPr="00EE5BD2" w:rsidSect="005A6915">
          <w:pgSz w:w="11910" w:h="16850"/>
          <w:pgMar w:top="709" w:right="573" w:bottom="278" w:left="1134" w:header="720" w:footer="720" w:gutter="0"/>
          <w:cols w:space="720"/>
        </w:sectPr>
      </w:pPr>
    </w:p>
    <w:p w14:paraId="0E2ACF49" w14:textId="7C643FCB" w:rsidR="004F1E5E" w:rsidRPr="00EE5BD2" w:rsidRDefault="004F1E5E" w:rsidP="009401A5">
      <w:pPr>
        <w:rPr>
          <w:rFonts w:asciiTheme="majorHAnsi" w:eastAsia="Arial" w:hAnsiTheme="majorHAnsi" w:cs="Times New Roman"/>
          <w:lang w:val="ru-RU"/>
        </w:rPr>
      </w:pPr>
    </w:p>
    <w:p w14:paraId="1B5EE4DC" w14:textId="77777777" w:rsidR="004F1E5E" w:rsidRPr="00EE5BD2" w:rsidRDefault="004F1E5E" w:rsidP="009401A5">
      <w:pPr>
        <w:rPr>
          <w:rFonts w:asciiTheme="majorHAnsi" w:eastAsia="Arial" w:hAnsiTheme="majorHAnsi" w:cs="Times New Roman"/>
          <w:lang w:val="ru-RU"/>
        </w:rPr>
      </w:pPr>
    </w:p>
    <w:p w14:paraId="227E8E63" w14:textId="77777777" w:rsidR="004F1E5E" w:rsidRPr="00EE5BD2" w:rsidRDefault="004F1E5E" w:rsidP="009401A5">
      <w:pPr>
        <w:spacing w:before="11"/>
        <w:rPr>
          <w:rFonts w:asciiTheme="majorHAnsi" w:eastAsia="Arial" w:hAnsiTheme="majorHAnsi" w:cs="Times New Roman"/>
          <w:lang w:val="ru-RU"/>
        </w:rPr>
      </w:pPr>
    </w:p>
    <w:p w14:paraId="6365FBC0" w14:textId="722F3DF1" w:rsidR="00165678" w:rsidRPr="00EE5BD2" w:rsidRDefault="00165678" w:rsidP="009401A5">
      <w:pPr>
        <w:pStyle w:val="1"/>
        <w:ind w:left="0"/>
        <w:jc w:val="right"/>
        <w:rPr>
          <w:rFonts w:asciiTheme="majorHAnsi" w:hAnsiTheme="majorHAnsi" w:cs="Times New Roman"/>
          <w:spacing w:val="-1"/>
          <w:w w:val="95"/>
          <w:sz w:val="22"/>
          <w:szCs w:val="22"/>
          <w:lang w:val="ru-RU"/>
        </w:rPr>
      </w:pPr>
      <w:bookmarkStart w:id="2" w:name="_bookmark1"/>
      <w:bookmarkEnd w:id="2"/>
    </w:p>
    <w:p w14:paraId="679F2729" w14:textId="2CF04AC1" w:rsidR="00B12844" w:rsidRPr="00D127B4" w:rsidRDefault="002C1B5A" w:rsidP="003D56CD">
      <w:pPr>
        <w:pStyle w:val="1"/>
        <w:ind w:left="3119" w:firstLine="142"/>
        <w:rPr>
          <w:rFonts w:asciiTheme="majorHAnsi" w:hAnsiTheme="majorHAnsi" w:cs="Times New Roman"/>
          <w:bCs w:val="0"/>
          <w:color w:val="C00000"/>
          <w:sz w:val="16"/>
          <w:lang w:val="ru-RU"/>
        </w:rPr>
      </w:pPr>
      <w:r w:rsidRPr="00EE5BD2">
        <w:rPr>
          <w:rFonts w:asciiTheme="majorHAnsi" w:hAnsiTheme="majorHAnsi" w:cs="Times New Roman"/>
          <w:sz w:val="22"/>
          <w:szCs w:val="22"/>
          <w:lang w:val="ru-RU"/>
        </w:rPr>
        <w:br w:type="column"/>
      </w:r>
      <w:r w:rsidR="00D127B4" w:rsidRPr="00965F61">
        <w:rPr>
          <w:rFonts w:asciiTheme="majorHAnsi" w:eastAsia="Times New Roman" w:hAnsiTheme="majorHAnsi" w:cs="Times New Roman"/>
          <w:b w:val="0"/>
          <w:noProof/>
          <w:color w:val="C00000"/>
          <w:sz w:val="16"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2BAB7DB9" wp14:editId="2C2D483C">
            <wp:simplePos x="0" y="0"/>
            <wp:positionH relativeFrom="column">
              <wp:posOffset>11430</wp:posOffset>
            </wp:positionH>
            <wp:positionV relativeFrom="paragraph">
              <wp:posOffset>61595</wp:posOffset>
            </wp:positionV>
            <wp:extent cx="1548765" cy="533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844" w:rsidRPr="00D127B4">
        <w:rPr>
          <w:rFonts w:asciiTheme="majorHAnsi" w:hAnsiTheme="majorHAnsi" w:cs="Times New Roman"/>
          <w:bCs w:val="0"/>
          <w:color w:val="C00000"/>
          <w:sz w:val="16"/>
          <w:lang w:val="ru-RU"/>
        </w:rPr>
        <w:t>Приложение 1</w:t>
      </w:r>
    </w:p>
    <w:p w14:paraId="32DE1139" w14:textId="6FEC4E1D" w:rsidR="004F1E5E" w:rsidRPr="00D127B4" w:rsidRDefault="002C1B5A" w:rsidP="00D127B4">
      <w:pPr>
        <w:ind w:left="3261" w:right="-811"/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</w:pP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 xml:space="preserve">к Правилам </w:t>
      </w:r>
      <w:r w:rsidR="0026496B"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 xml:space="preserve">Дистанционного банковского обслуживания </w:t>
      </w: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>физических лиц</w:t>
      </w:r>
    </w:p>
    <w:p w14:paraId="4F439584" w14:textId="77777777" w:rsidR="00D127B4" w:rsidRDefault="00D127B4" w:rsidP="00D127B4">
      <w:pPr>
        <w:ind w:left="3261" w:right="-811"/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</w:pPr>
      <w:r w:rsidRPr="00D127B4">
        <w:rPr>
          <w:rFonts w:asciiTheme="majorHAnsi" w:hAnsiTheme="majorHAnsi" w:cs="Times New Roman"/>
          <w:spacing w:val="-1"/>
          <w:w w:val="95"/>
          <w:sz w:val="28"/>
          <w:lang w:val="ru-RU"/>
        </w:rPr>
        <w:t>ЗАЯВЛЕНИЕ</w:t>
      </w:r>
      <w:r w:rsidRPr="00D127B4"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  <w:t xml:space="preserve"> О ПРИСОЕДИНЕНИИ К ПРАВИЛАМ </w:t>
      </w:r>
    </w:p>
    <w:p w14:paraId="4D0E63FD" w14:textId="6ECBC82F" w:rsidR="00D127B4" w:rsidRPr="00D127B4" w:rsidRDefault="00D127B4" w:rsidP="00D127B4">
      <w:pPr>
        <w:ind w:left="3261" w:right="-811"/>
        <w:rPr>
          <w:rFonts w:asciiTheme="majorHAnsi" w:eastAsia="Arial" w:hAnsiTheme="majorHAnsi" w:cs="Times New Roman"/>
          <w:bCs/>
          <w:sz w:val="28"/>
          <w:lang w:val="ru-RU"/>
        </w:rPr>
      </w:pPr>
      <w:r w:rsidRPr="00D127B4">
        <w:rPr>
          <w:rFonts w:asciiTheme="majorHAnsi" w:hAnsiTheme="majorHAnsi" w:cs="Times New Roman"/>
          <w:bCs/>
          <w:spacing w:val="-1"/>
          <w:w w:val="95"/>
          <w:sz w:val="28"/>
          <w:lang w:val="ru-RU"/>
        </w:rPr>
        <w:t>ДИСТАНЦИОННОГО БАНКОВСКОГО ОБСЛУЖИВАНИЯ ФИЗИЧЕСКИХ ЛИЦ</w:t>
      </w:r>
    </w:p>
    <w:p w14:paraId="0C477CA5" w14:textId="77777777" w:rsidR="004F1E5E" w:rsidRDefault="004F1E5E" w:rsidP="000117CE">
      <w:pPr>
        <w:rPr>
          <w:rFonts w:asciiTheme="majorHAnsi" w:eastAsia="Arial" w:hAnsiTheme="majorHAnsi" w:cs="Times New Roman"/>
          <w:b/>
          <w:bCs/>
          <w:lang w:val="ru-RU"/>
        </w:rPr>
      </w:pPr>
    </w:p>
    <w:p w14:paraId="0AB988FC" w14:textId="185697E8" w:rsidR="004F1E5E" w:rsidRPr="00EE5BD2" w:rsidRDefault="00E6199B" w:rsidP="00D127B4">
      <w:pPr>
        <w:ind w:firstLine="3119"/>
        <w:rPr>
          <w:rFonts w:asciiTheme="majorHAnsi" w:hAnsiTheme="majorHAnsi" w:cs="Times New Roman"/>
          <w:b/>
          <w:bCs/>
          <w:spacing w:val="-1"/>
          <w:w w:val="95"/>
          <w:lang w:val="ru-RU"/>
        </w:rPr>
      </w:pPr>
      <w:r w:rsidRPr="00EE5BD2">
        <w:rPr>
          <w:rFonts w:asciiTheme="majorHAnsi" w:eastAsia="Arial" w:hAnsiTheme="majorHAnsi" w:cs="Times New Roman"/>
          <w:b/>
          <w:bCs/>
          <w:lang w:val="ru-RU"/>
        </w:rPr>
        <w:tab/>
      </w:r>
      <w:r w:rsidRPr="00EE5BD2">
        <w:rPr>
          <w:rFonts w:asciiTheme="majorHAnsi" w:hAnsiTheme="majorHAnsi" w:cs="Times New Roman"/>
          <w:b/>
          <w:bCs/>
          <w:spacing w:val="-1"/>
          <w:w w:val="95"/>
          <w:lang w:val="ru-RU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3"/>
        <w:gridCol w:w="400"/>
        <w:gridCol w:w="1475"/>
        <w:gridCol w:w="985"/>
        <w:gridCol w:w="650"/>
        <w:gridCol w:w="633"/>
        <w:gridCol w:w="205"/>
        <w:gridCol w:w="406"/>
        <w:gridCol w:w="999"/>
        <w:gridCol w:w="1155"/>
        <w:gridCol w:w="549"/>
        <w:gridCol w:w="1576"/>
      </w:tblGrid>
      <w:tr w:rsidR="00081EDF" w:rsidRPr="00EE5BD2" w14:paraId="63EF16C4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0BA2143D" w14:textId="5D8B9D26" w:rsidR="00081EDF" w:rsidRPr="003D56CD" w:rsidRDefault="002C1B5A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w w:val="99"/>
                <w:sz w:val="22"/>
                <w:szCs w:val="22"/>
                <w:u w:val="single" w:color="000000"/>
              </w:rPr>
              <w:t xml:space="preserve"> </w:t>
            </w:r>
            <w:r w:rsidR="00081EDF" w:rsidRPr="003D56CD">
              <w:rPr>
                <w:rFonts w:ascii="Cambria" w:hAnsi="Cambria" w:cs="Times New Roman"/>
                <w:b/>
                <w:sz w:val="22"/>
                <w:szCs w:val="22"/>
              </w:rPr>
              <w:t>Персональные данные</w:t>
            </w:r>
          </w:p>
        </w:tc>
      </w:tr>
      <w:tr w:rsidR="00081EDF" w:rsidRPr="00EE5BD2" w14:paraId="3399D6C7" w14:textId="77777777" w:rsidTr="00264541">
        <w:tc>
          <w:tcPr>
            <w:tcW w:w="1162" w:type="dxa"/>
            <w:vAlign w:val="center"/>
          </w:tcPr>
          <w:p w14:paraId="6649364A" w14:textId="29223C0E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Фамилия</w:t>
            </w:r>
          </w:p>
        </w:tc>
        <w:tc>
          <w:tcPr>
            <w:tcW w:w="3029" w:type="dxa"/>
            <w:gridSpan w:val="3"/>
            <w:vAlign w:val="center"/>
          </w:tcPr>
          <w:p w14:paraId="21B4B3F7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C68C09B" w14:textId="2166A813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Имя</w:t>
            </w:r>
          </w:p>
        </w:tc>
        <w:tc>
          <w:tcPr>
            <w:tcW w:w="1695" w:type="dxa"/>
            <w:gridSpan w:val="3"/>
            <w:vAlign w:val="center"/>
          </w:tcPr>
          <w:p w14:paraId="49B1C4C9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43D741FD" w14:textId="7A4AA336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Отчество</w:t>
            </w:r>
          </w:p>
        </w:tc>
        <w:tc>
          <w:tcPr>
            <w:tcW w:w="1690" w:type="dxa"/>
            <w:vAlign w:val="center"/>
          </w:tcPr>
          <w:p w14:paraId="340B6120" w14:textId="77777777" w:rsidR="00081EDF" w:rsidRPr="003D56CD" w:rsidRDefault="00081EDF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081EDF" w:rsidRPr="00EE5BD2" w14:paraId="1F651A2A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3908BDC6" w14:textId="53644E48" w:rsidR="00081EDF" w:rsidRPr="003D56CD" w:rsidRDefault="00081EDF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081EDF" w:rsidRPr="00EE5BD2" w14:paraId="77A15CEA" w14:textId="77777777" w:rsidTr="00264541">
        <w:tc>
          <w:tcPr>
            <w:tcW w:w="3147" w:type="dxa"/>
            <w:gridSpan w:val="3"/>
            <w:vAlign w:val="center"/>
          </w:tcPr>
          <w:p w14:paraId="04A990CF" w14:textId="53F52E15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701" w:type="dxa"/>
            <w:gridSpan w:val="2"/>
            <w:vAlign w:val="center"/>
          </w:tcPr>
          <w:p w14:paraId="7824F69D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3D15E5B0" w14:textId="70195360" w:rsidR="00081EDF" w:rsidRPr="003D56CD" w:rsidRDefault="009D58FC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Серия</w:t>
            </w:r>
          </w:p>
        </w:tc>
        <w:tc>
          <w:tcPr>
            <w:tcW w:w="1055" w:type="dxa"/>
            <w:vAlign w:val="center"/>
          </w:tcPr>
          <w:p w14:paraId="0C196622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Align w:val="center"/>
          </w:tcPr>
          <w:p w14:paraId="456FEDFC" w14:textId="16A08E93" w:rsidR="00081EDF" w:rsidRPr="003D56CD" w:rsidRDefault="009D58FC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Номер</w:t>
            </w:r>
          </w:p>
        </w:tc>
        <w:tc>
          <w:tcPr>
            <w:tcW w:w="1690" w:type="dxa"/>
            <w:vAlign w:val="center"/>
          </w:tcPr>
          <w:p w14:paraId="7209A8E5" w14:textId="77777777" w:rsidR="00081EDF" w:rsidRPr="003D56CD" w:rsidRDefault="00081EDF" w:rsidP="00D46E71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D46E71" w:rsidRPr="00EE5BD2" w14:paraId="5AB3304A" w14:textId="77777777" w:rsidTr="00264541">
        <w:tc>
          <w:tcPr>
            <w:tcW w:w="1587" w:type="dxa"/>
            <w:gridSpan w:val="2"/>
            <w:vAlign w:val="center"/>
          </w:tcPr>
          <w:p w14:paraId="04766370" w14:textId="53BCAF31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560" w:type="dxa"/>
            <w:vAlign w:val="center"/>
          </w:tcPr>
          <w:p w14:paraId="4CD17EDA" w14:textId="77777777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BFC4FC2" w14:textId="6C4CF875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Кем выдан</w:t>
            </w:r>
          </w:p>
        </w:tc>
        <w:tc>
          <w:tcPr>
            <w:tcW w:w="5762" w:type="dxa"/>
            <w:gridSpan w:val="7"/>
            <w:vAlign w:val="center"/>
          </w:tcPr>
          <w:p w14:paraId="31E104D3" w14:textId="77777777" w:rsidR="00D46E71" w:rsidRPr="003D56CD" w:rsidRDefault="00D46E7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10EC778E" w14:textId="62D8F384" w:rsidR="00264541" w:rsidRPr="003D56CD" w:rsidRDefault="00264541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314818" w:rsidRPr="00EE5BD2" w14:paraId="79285D91" w14:textId="77777777" w:rsidTr="00264541">
        <w:tc>
          <w:tcPr>
            <w:tcW w:w="10610" w:type="dxa"/>
            <w:gridSpan w:val="12"/>
            <w:shd w:val="clear" w:color="auto" w:fill="D9D9D9" w:themeFill="background1" w:themeFillShade="D9"/>
            <w:vAlign w:val="center"/>
          </w:tcPr>
          <w:p w14:paraId="745843A7" w14:textId="4D8E0DDF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b/>
                <w:sz w:val="22"/>
                <w:szCs w:val="22"/>
              </w:rPr>
              <w:t>Контактная информация</w:t>
            </w:r>
          </w:p>
        </w:tc>
      </w:tr>
      <w:tr w:rsidR="00314818" w:rsidRPr="00F53238" w14:paraId="71D30B5D" w14:textId="77777777" w:rsidTr="00264541">
        <w:tc>
          <w:tcPr>
            <w:tcW w:w="3147" w:type="dxa"/>
            <w:gridSpan w:val="3"/>
            <w:vAlign w:val="center"/>
          </w:tcPr>
          <w:p w14:paraId="1C9A8647" w14:textId="5DB7105B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Номер мобильного телефона</w:t>
            </w:r>
          </w:p>
        </w:tc>
        <w:tc>
          <w:tcPr>
            <w:tcW w:w="2551" w:type="dxa"/>
            <w:gridSpan w:val="4"/>
            <w:vAlign w:val="center"/>
          </w:tcPr>
          <w:p w14:paraId="6F1E1C58" w14:textId="5E9789BB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+7(</w:t>
            </w:r>
            <w:r w:rsidR="008E0AFE" w:rsidRPr="003D56CD">
              <w:rPr>
                <w:rFonts w:ascii="Cambria" w:hAnsi="Cambria" w:cs="Times New Roman"/>
                <w:sz w:val="22"/>
                <w:szCs w:val="22"/>
              </w:rPr>
              <w:t xml:space="preserve">        )</w:t>
            </w:r>
          </w:p>
        </w:tc>
        <w:tc>
          <w:tcPr>
            <w:tcW w:w="2648" w:type="dxa"/>
            <w:gridSpan w:val="3"/>
            <w:vAlign w:val="center"/>
          </w:tcPr>
          <w:p w14:paraId="327D0786" w14:textId="2731B497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Адрес электронной почты (E-mail)</w:t>
            </w:r>
          </w:p>
        </w:tc>
        <w:tc>
          <w:tcPr>
            <w:tcW w:w="2264" w:type="dxa"/>
            <w:gridSpan w:val="2"/>
            <w:vAlign w:val="center"/>
          </w:tcPr>
          <w:p w14:paraId="05283056" w14:textId="77777777" w:rsidR="00314818" w:rsidRPr="003D56CD" w:rsidRDefault="00314818" w:rsidP="000E7BFD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2B2CA0" w:rsidRPr="00EE5BD2" w14:paraId="711EE752" w14:textId="77777777" w:rsidTr="00173620">
        <w:tc>
          <w:tcPr>
            <w:tcW w:w="3147" w:type="dxa"/>
            <w:gridSpan w:val="3"/>
          </w:tcPr>
          <w:p w14:paraId="12C951F1" w14:textId="0B06D106" w:rsidR="002B2CA0" w:rsidRPr="003D56CD" w:rsidRDefault="002B2CA0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3D56CD">
              <w:rPr>
                <w:rFonts w:ascii="Cambria" w:hAnsi="Cambria" w:cs="Times New Roman"/>
                <w:sz w:val="22"/>
                <w:szCs w:val="22"/>
              </w:rPr>
              <w:t>Кодовое слово</w:t>
            </w:r>
          </w:p>
        </w:tc>
        <w:tc>
          <w:tcPr>
            <w:tcW w:w="7463" w:type="dxa"/>
            <w:gridSpan w:val="9"/>
          </w:tcPr>
          <w:p w14:paraId="1558220C" w14:textId="2B4E1CED" w:rsidR="002B2CA0" w:rsidRPr="003D56CD" w:rsidRDefault="002B2CA0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143A1BC1" w14:textId="2A567023" w:rsidR="004F1E5E" w:rsidRPr="00D127B4" w:rsidRDefault="002C1B5A" w:rsidP="00D127B4">
      <w:pPr>
        <w:pStyle w:val="a3"/>
        <w:spacing w:before="122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Настоящим заявляю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присоединении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действующ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>им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>ам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Дистанционного банковского обслуживания физических лиц АО Банка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0E7B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Развитие-Столица»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(далее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–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Правила),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размещенных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сайте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hyperlink r:id="rId16" w:history="1"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www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dcapital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</w:rPr>
          <w:t>ru</w:t>
        </w:r>
        <w:r w:rsidR="005925F5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,</w:t>
        </w:r>
      </w:hyperlink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предусмотренном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статьей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428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Гражданского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кодекса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РФ.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Я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подтверждаю,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все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положения</w:t>
      </w:r>
      <w:r w:rsidRPr="00D127B4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разъяснены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полном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объеме,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включая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повышенного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риска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ограничения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способов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мест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порядок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уведомлений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операциях,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совершаемых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моим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банковским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ответственность</w:t>
      </w:r>
      <w:r w:rsidRPr="00D127B4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сторон,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Тарифы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порядок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внесения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изменений</w:t>
      </w:r>
      <w:r w:rsidRPr="00D127B4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дополнений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Правила,</w:t>
      </w:r>
      <w:r w:rsidR="005925F5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Тарифы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соглашаюсь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заключение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ДБО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указанных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условиях.</w:t>
      </w:r>
    </w:p>
    <w:p w14:paraId="144782E6" w14:textId="77777777" w:rsidR="004F1E5E" w:rsidRPr="00D127B4" w:rsidRDefault="002C1B5A" w:rsidP="00D127B4">
      <w:pPr>
        <w:spacing w:line="239" w:lineRule="auto"/>
        <w:ind w:left="-142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Прошу</w:t>
      </w:r>
      <w:r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предоставить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обеспечить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возможность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ее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полном</w:t>
      </w:r>
      <w:r w:rsidRPr="00D127B4">
        <w:rPr>
          <w:rFonts w:asciiTheme="majorHAnsi" w:hAnsiTheme="majorHAnsi" w:cs="Times New Roman"/>
          <w:b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объеме</w:t>
      </w:r>
      <w:r w:rsidRPr="00D127B4">
        <w:rPr>
          <w:rFonts w:asciiTheme="majorHAnsi" w:hAnsiTheme="majorHAnsi" w:cs="Times New Roman"/>
          <w:b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b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получения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дистанционного</w:t>
      </w:r>
      <w:r w:rsidRPr="00D127B4">
        <w:rPr>
          <w:rFonts w:asciiTheme="majorHAnsi" w:hAnsiTheme="majorHAnsi" w:cs="Times New Roman"/>
          <w:b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z w:val="18"/>
          <w:szCs w:val="18"/>
          <w:lang w:val="ru-RU"/>
        </w:rPr>
        <w:t>банковского</w:t>
      </w:r>
      <w:r w:rsidRPr="00D127B4">
        <w:rPr>
          <w:rFonts w:asciiTheme="majorHAnsi" w:hAnsiTheme="majorHAnsi" w:cs="Times New Roman"/>
          <w:b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/>
          <w:spacing w:val="-1"/>
          <w:sz w:val="18"/>
          <w:szCs w:val="18"/>
          <w:lang w:val="ru-RU"/>
        </w:rPr>
        <w:t>обслуживания</w:t>
      </w:r>
      <w:r w:rsidRPr="00D127B4">
        <w:rPr>
          <w:rFonts w:asciiTheme="majorHAnsi" w:hAnsiTheme="majorHAnsi" w:cs="Times New Roman"/>
          <w:b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соответствии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Правилами,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выдать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временный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1675657C" w14:textId="04ED1FC5" w:rsidR="004F1E5E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Уведомлен(-а)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согласен(-на),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предоставляется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ДБО-провайдером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="00CE7DD8" w:rsidRPr="00D127B4">
        <w:rPr>
          <w:rFonts w:asciiTheme="majorHAnsi" w:hAnsiTheme="majorHAnsi" w:cs="Times New Roman"/>
          <w:sz w:val="18"/>
          <w:szCs w:val="18"/>
        </w:rPr>
        <w:t>FAKTURA</w:t>
      </w:r>
      <w:r w:rsidR="00CE7DD8"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="00CE7DD8" w:rsidRPr="00D127B4">
        <w:rPr>
          <w:rFonts w:asciiTheme="majorHAnsi" w:hAnsiTheme="majorHAnsi" w:cs="Times New Roman"/>
          <w:sz w:val="18"/>
          <w:szCs w:val="18"/>
        </w:rPr>
        <w:t>RU</w:t>
      </w:r>
      <w:r w:rsidR="00CE7DD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сайт</w:t>
      </w:r>
      <w:r w:rsidR="00A207C1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hyperlink r:id="rId17" w:history="1"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www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dcapital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  <w:lang w:val="ru-RU"/>
          </w:rPr>
          <w:t>.</w:t>
        </w:r>
        <w:r w:rsidR="00A207C1" w:rsidRPr="00D127B4">
          <w:rPr>
            <w:rStyle w:val="a5"/>
            <w:rFonts w:asciiTheme="majorHAnsi" w:hAnsiTheme="majorHAnsi" w:cs="Times New Roman"/>
            <w:sz w:val="18"/>
            <w:szCs w:val="18"/>
          </w:rPr>
          <w:t>ru</w:t>
        </w:r>
      </w:hyperlink>
      <w:r w:rsidR="00A207C1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в</w:t>
      </w:r>
      <w:r w:rsidR="00C5391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порядке,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определенном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настоящими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Правилами</w:t>
      </w:r>
      <w:r w:rsidRPr="00D127B4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сервиса</w:t>
      </w:r>
      <w:r w:rsidRPr="00D127B4">
        <w:rPr>
          <w:rFonts w:asciiTheme="majorHAnsi" w:hAnsiTheme="majorHAnsi" w:cs="Times New Roman"/>
          <w:spacing w:val="-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Pr="00D127B4">
        <w:rPr>
          <w:rFonts w:asciiTheme="majorHAnsi" w:hAnsiTheme="majorHAnsi" w:cs="Times New Roman"/>
          <w:sz w:val="18"/>
          <w:szCs w:val="18"/>
        </w:rPr>
        <w:t>FAKTURA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z w:val="18"/>
          <w:szCs w:val="18"/>
        </w:rPr>
        <w:t>RU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».</w:t>
      </w:r>
    </w:p>
    <w:p w14:paraId="30C2F4CE" w14:textId="505414F9" w:rsidR="004F1E5E" w:rsidRPr="00D127B4" w:rsidRDefault="007E57C8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В качестве Субъекта персональных данных настоящим даю своё согласие АО Банк «Развитие-Столица», адрес (место нахождения): 105064, г. Москва, Нижний Сусальный пер., д. 5, стр. 15, на передачу обработки моих персональных данных  ЗАО «Биллинговый центр», адрес (место нахождения): 630055, Новосибирская область, город Новосибирск, улица Мусы Джалиля, дом 11, офис 218, тел.: +7(495) 925-95-00,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</w:t>
      </w:r>
      <w:r w:rsidR="002C1B5A"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использованием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автоматизации,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так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без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="002C1B5A"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таких</w:t>
      </w:r>
      <w:r w:rsidR="002C1B5A"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средств,</w:t>
      </w:r>
      <w:r w:rsidR="002C1B5A"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т.е.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совершение,</w:t>
      </w:r>
      <w:r w:rsidR="002C1B5A"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="002C1B5A"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следующих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действий: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сбор,</w:t>
      </w:r>
      <w:r w:rsidR="002C1B5A"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запись,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систематизацию,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накопление,</w:t>
      </w:r>
      <w:r w:rsidR="002C1B5A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хранение,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уточнение</w:t>
      </w:r>
      <w:r w:rsidR="002C1B5A" w:rsidRPr="00D127B4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(обновление,</w:t>
      </w:r>
      <w:r w:rsidR="002C1B5A"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изменение),</w:t>
      </w:r>
      <w:r w:rsidR="002C1B5A"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извлечение,</w:t>
      </w:r>
      <w:r w:rsidR="002C1B5A"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использование,</w:t>
      </w:r>
      <w:r w:rsidR="002C1B5A"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обезличивание,</w:t>
      </w:r>
      <w:r w:rsidR="002C1B5A"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блокирование,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удаление,</w:t>
      </w:r>
      <w:r w:rsidR="002C1B5A"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уничтожение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.</w:t>
      </w:r>
      <w:r w:rsidR="002C1B5A"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</w:p>
    <w:p w14:paraId="603E4B4C" w14:textId="0565DEBB" w:rsidR="00C0410B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Согласие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даётся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целью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="00C0410B"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>п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редоставлени</w:t>
      </w:r>
      <w:r w:rsidR="00C0410B" w:rsidRPr="00D127B4">
        <w:rPr>
          <w:rFonts w:asciiTheme="majorHAnsi" w:hAnsiTheme="majorHAnsi" w:cs="Times New Roman"/>
          <w:sz w:val="18"/>
          <w:szCs w:val="18"/>
          <w:lang w:val="ru-RU"/>
        </w:rPr>
        <w:t>я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мне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</w:t>
      </w:r>
      <w:r w:rsidR="00C0410B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дистанционного банковского обслуживания.</w:t>
      </w:r>
    </w:p>
    <w:p w14:paraId="36C855F9" w14:textId="77777777" w:rsidR="004F1E5E" w:rsidRPr="00D127B4" w:rsidRDefault="002C1B5A" w:rsidP="00D127B4">
      <w:pPr>
        <w:pStyle w:val="a3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Персональные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данные,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обработку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которых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дается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согласие: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ФИО;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дата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рождения;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адрес;</w:t>
      </w:r>
      <w:r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реквизиты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документа,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удостоверяющего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личность;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телефона;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электронной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почты.</w:t>
      </w:r>
    </w:p>
    <w:p w14:paraId="40C9A5CA" w14:textId="77777777" w:rsidR="00116FB2" w:rsidRPr="00D127B4" w:rsidRDefault="00116FB2" w:rsidP="00D127B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-142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Настоящее согласие даётся на весь срок действия договора ДБО.</w:t>
      </w:r>
    </w:p>
    <w:p w14:paraId="36540B0F" w14:textId="3ED629F8" w:rsidR="00116FB2" w:rsidRPr="00D127B4" w:rsidRDefault="002C1B5A" w:rsidP="00D127B4">
      <w:pPr>
        <w:pStyle w:val="af0"/>
        <w:spacing w:before="0" w:beforeAutospacing="0" w:after="0" w:afterAutospacing="0"/>
        <w:ind w:left="-142" w:firstLine="142"/>
        <w:jc w:val="both"/>
        <w:rPr>
          <w:rFonts w:asciiTheme="majorHAnsi" w:eastAsia="Arial" w:hAnsiTheme="majorHAnsi"/>
          <w:sz w:val="18"/>
          <w:szCs w:val="18"/>
          <w:lang w:eastAsia="en-US"/>
        </w:rPr>
      </w:pPr>
      <w:r w:rsidRPr="00D127B4">
        <w:rPr>
          <w:rFonts w:asciiTheme="majorHAnsi" w:eastAsia="Arial" w:hAnsiTheme="majorHAnsi"/>
          <w:sz w:val="18"/>
          <w:szCs w:val="18"/>
          <w:lang w:eastAsia="en-US"/>
        </w:rPr>
        <w:t>Настоящее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согласие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может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быть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отозвано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путём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  <w:t>направления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ab/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 xml:space="preserve">в Банк 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>письменного</w:t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 xml:space="preserve"> </w:t>
      </w:r>
      <w:r w:rsidRPr="00D127B4">
        <w:rPr>
          <w:rFonts w:asciiTheme="majorHAnsi" w:eastAsia="Arial" w:hAnsiTheme="majorHAnsi"/>
          <w:sz w:val="18"/>
          <w:szCs w:val="18"/>
          <w:lang w:eastAsia="en-US"/>
        </w:rPr>
        <w:t>заявления</w:t>
      </w:r>
      <w:r w:rsidR="00116FB2" w:rsidRPr="00D127B4">
        <w:rPr>
          <w:rFonts w:asciiTheme="majorHAnsi" w:eastAsia="Arial" w:hAnsiTheme="majorHAnsi"/>
          <w:sz w:val="18"/>
          <w:szCs w:val="18"/>
          <w:lang w:eastAsia="en-US"/>
        </w:rPr>
        <w:t>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пунктах 2 - 11 части 1 статьи 6, части 2 статьи 10 и части 2 статьи 11 Федерального закона № 152-ФЗ от 27.07.2006 г.</w:t>
      </w:r>
    </w:p>
    <w:p w14:paraId="75CC8A63" w14:textId="3A37D877" w:rsidR="002634A0" w:rsidRPr="00EE5BD2" w:rsidRDefault="002634A0" w:rsidP="007B1F4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Theme="majorHAnsi" w:hAnsiTheme="majorHAnsi" w:cs="Times New Roman"/>
          <w:sz w:val="22"/>
          <w:szCs w:val="22"/>
          <w:lang w:val="ru-RU"/>
        </w:rPr>
      </w:pPr>
    </w:p>
    <w:p w14:paraId="42E5F03A" w14:textId="2C8059F8" w:rsidR="002634A0" w:rsidRPr="00EE5BD2" w:rsidRDefault="002634A0" w:rsidP="007B1F44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Theme="majorHAnsi" w:hAnsiTheme="majorHAnsi" w:cs="Times New Roman"/>
          <w:sz w:val="22"/>
          <w:szCs w:val="22"/>
          <w:lang w:val="ru-RU"/>
        </w:rPr>
      </w:pPr>
      <w:r w:rsidRPr="00EE5BD2">
        <w:rPr>
          <w:rFonts w:asciiTheme="majorHAnsi" w:hAnsiTheme="majorHAnsi" w:cs="Times New Roman"/>
          <w:b/>
          <w:sz w:val="22"/>
          <w:szCs w:val="22"/>
        </w:rPr>
        <w:t>Клиент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2549"/>
        <w:gridCol w:w="1166"/>
        <w:gridCol w:w="1906"/>
        <w:gridCol w:w="708"/>
        <w:gridCol w:w="2991"/>
      </w:tblGrid>
      <w:tr w:rsidR="002634A0" w:rsidRPr="00EE5BD2" w14:paraId="46A170E8" w14:textId="77777777" w:rsidTr="006941A6">
        <w:tc>
          <w:tcPr>
            <w:tcW w:w="879" w:type="dxa"/>
          </w:tcPr>
          <w:p w14:paraId="47C14F26" w14:textId="3A75484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657" w:type="dxa"/>
          </w:tcPr>
          <w:p w14:paraId="5E064755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EB829D" w14:textId="40629705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984" w:type="dxa"/>
          </w:tcPr>
          <w:p w14:paraId="32FE88BE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</w:tcPr>
          <w:p w14:paraId="69D0B457" w14:textId="214882BF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3119" w:type="dxa"/>
          </w:tcPr>
          <w:p w14:paraId="06A36D36" w14:textId="77777777" w:rsidR="002634A0" w:rsidRPr="00EE5BD2" w:rsidRDefault="002634A0" w:rsidP="005925F5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66D3BDAE" w14:textId="77777777" w:rsidR="00D15869" w:rsidRPr="00EE5BD2" w:rsidRDefault="00D15869" w:rsidP="005925F5">
      <w:pPr>
        <w:pStyle w:val="Default"/>
        <w:jc w:val="both"/>
        <w:rPr>
          <w:rFonts w:asciiTheme="majorHAnsi" w:eastAsia="Arial" w:hAnsiTheme="majorHAnsi" w:cs="Times New Roman"/>
          <w:color w:val="auto"/>
          <w:sz w:val="22"/>
          <w:szCs w:val="22"/>
        </w:rPr>
      </w:pPr>
    </w:p>
    <w:p w14:paraId="315C93B2" w14:textId="77777777" w:rsidR="005925F5" w:rsidRPr="00EE5BD2" w:rsidRDefault="005925F5" w:rsidP="005925F5">
      <w:pPr>
        <w:jc w:val="both"/>
        <w:rPr>
          <w:rFonts w:asciiTheme="majorHAnsi" w:eastAsia="MS Mincho" w:hAnsiTheme="majorHAnsi" w:cs="Times New Roman"/>
          <w:b/>
          <w:position w:val="-2"/>
          <w:lang w:val="ru-RU"/>
        </w:rPr>
      </w:pPr>
      <w:r w:rsidRPr="00EE5BD2">
        <w:rPr>
          <w:rFonts w:asciiTheme="majorHAnsi" w:eastAsia="MS Mincho" w:hAnsiTheme="majorHAnsi" w:cs="Times New Roman"/>
          <w:b/>
          <w:position w:val="-2"/>
          <w:lang w:val="ru-RU"/>
        </w:rPr>
        <w:t>Отметки Банка о принятии заявления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326"/>
        <w:gridCol w:w="1240"/>
        <w:gridCol w:w="884"/>
        <w:gridCol w:w="2206"/>
        <w:gridCol w:w="1069"/>
        <w:gridCol w:w="1252"/>
        <w:gridCol w:w="1318"/>
        <w:gridCol w:w="1161"/>
      </w:tblGrid>
      <w:tr w:rsidR="00B12844" w:rsidRPr="00EE5BD2" w14:paraId="0DDAA7C4" w14:textId="77777777" w:rsidTr="00D127B4">
        <w:tc>
          <w:tcPr>
            <w:tcW w:w="1326" w:type="dxa"/>
          </w:tcPr>
          <w:p w14:paraId="25114F9B" w14:textId="1B6AE134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Должность</w:t>
            </w:r>
          </w:p>
        </w:tc>
        <w:tc>
          <w:tcPr>
            <w:tcW w:w="1240" w:type="dxa"/>
          </w:tcPr>
          <w:p w14:paraId="0F5FEA15" w14:textId="78F333A6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884" w:type="dxa"/>
          </w:tcPr>
          <w:p w14:paraId="71AAF50E" w14:textId="660DC8FB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Ф.И.О.</w:t>
            </w:r>
          </w:p>
        </w:tc>
        <w:tc>
          <w:tcPr>
            <w:tcW w:w="2206" w:type="dxa"/>
          </w:tcPr>
          <w:p w14:paraId="6DA3E884" w14:textId="119A90A0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1069" w:type="dxa"/>
          </w:tcPr>
          <w:p w14:paraId="55E04317" w14:textId="12950E39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  <w:r w:rsidRPr="00EE5BD2">
              <w:rPr>
                <w:rFonts w:asciiTheme="majorHAnsi" w:eastAsia="Arial" w:hAnsiTheme="majorHAnsi" w:cs="Times New Roman"/>
              </w:rPr>
              <w:t>Подпись</w:t>
            </w:r>
          </w:p>
        </w:tc>
        <w:tc>
          <w:tcPr>
            <w:tcW w:w="1252" w:type="dxa"/>
          </w:tcPr>
          <w:p w14:paraId="441BF555" w14:textId="040BDB14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  <w:tc>
          <w:tcPr>
            <w:tcW w:w="1318" w:type="dxa"/>
          </w:tcPr>
          <w:p w14:paraId="7F9F8E93" w14:textId="6CFEB1A8" w:rsidR="00B12844" w:rsidRPr="00EE5BD2" w:rsidRDefault="00B12844" w:rsidP="00B12844">
            <w:pPr>
              <w:jc w:val="both"/>
              <w:rPr>
                <w:rFonts w:asciiTheme="majorHAnsi" w:eastAsia="Arial" w:hAnsiTheme="majorHAnsi" w:cs="Times New Roman"/>
              </w:rPr>
            </w:pPr>
            <w:r w:rsidRPr="00EE5BD2">
              <w:rPr>
                <w:rFonts w:asciiTheme="majorHAnsi" w:eastAsia="Arial" w:hAnsiTheme="majorHAnsi" w:cs="Times New Roman"/>
              </w:rPr>
              <w:t>Дата</w:t>
            </w:r>
          </w:p>
        </w:tc>
        <w:tc>
          <w:tcPr>
            <w:tcW w:w="1161" w:type="dxa"/>
          </w:tcPr>
          <w:p w14:paraId="272D8F4C" w14:textId="77777777" w:rsidR="00B12844" w:rsidRPr="00EE5BD2" w:rsidRDefault="00B12844" w:rsidP="00B12844">
            <w:pPr>
              <w:jc w:val="both"/>
              <w:rPr>
                <w:rFonts w:asciiTheme="majorHAnsi" w:eastAsia="MS Mincho" w:hAnsiTheme="majorHAnsi" w:cs="Times New Roman"/>
                <w:b/>
                <w:position w:val="-2"/>
              </w:rPr>
            </w:pPr>
          </w:p>
        </w:tc>
      </w:tr>
    </w:tbl>
    <w:p w14:paraId="7E8AA153" w14:textId="77777777" w:rsidR="005925F5" w:rsidRPr="00EE5BD2" w:rsidRDefault="005925F5" w:rsidP="005925F5">
      <w:pPr>
        <w:jc w:val="both"/>
        <w:rPr>
          <w:rFonts w:asciiTheme="majorHAnsi" w:hAnsiTheme="majorHAnsi" w:cs="Times New Roman"/>
          <w:b/>
        </w:rPr>
      </w:pPr>
    </w:p>
    <w:tbl>
      <w:tblPr>
        <w:tblStyle w:val="ab"/>
        <w:tblW w:w="1045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80"/>
        <w:gridCol w:w="2551"/>
        <w:gridCol w:w="2499"/>
        <w:gridCol w:w="2826"/>
      </w:tblGrid>
      <w:tr w:rsidR="00B12844" w:rsidRPr="00EE5BD2" w14:paraId="2369089C" w14:textId="4F2F882C" w:rsidTr="00D127B4">
        <w:tc>
          <w:tcPr>
            <w:tcW w:w="2580" w:type="dxa"/>
            <w:shd w:val="clear" w:color="auto" w:fill="FFFFFF" w:themeFill="background1"/>
          </w:tcPr>
          <w:p w14:paraId="24CAC5BC" w14:textId="07FCFC2D" w:rsidR="00B12844" w:rsidRPr="00EE5BD2" w:rsidRDefault="00B12844" w:rsidP="00B12844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EE5BD2">
              <w:rPr>
                <w:rFonts w:asciiTheme="majorHAnsi" w:hAnsiTheme="majorHAnsi" w:cs="Times New Roman"/>
                <w:b/>
              </w:rPr>
              <w:t>Номер Договора</w:t>
            </w:r>
          </w:p>
        </w:tc>
        <w:tc>
          <w:tcPr>
            <w:tcW w:w="2551" w:type="dxa"/>
            <w:shd w:val="clear" w:color="auto" w:fill="auto"/>
          </w:tcPr>
          <w:p w14:paraId="12108109" w14:textId="77777777" w:rsidR="00B12844" w:rsidRPr="00EE5BD2" w:rsidRDefault="00B12844" w:rsidP="00B12844">
            <w:pPr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2499" w:type="dxa"/>
          </w:tcPr>
          <w:p w14:paraId="6D87F0F9" w14:textId="5FBA2AD4" w:rsidR="00B12844" w:rsidRPr="00EE5BD2" w:rsidRDefault="00B12844" w:rsidP="00B12844">
            <w:pPr>
              <w:rPr>
                <w:rFonts w:asciiTheme="majorHAnsi" w:hAnsiTheme="majorHAnsi" w:cs="Times New Roman"/>
              </w:rPr>
            </w:pPr>
            <w:r w:rsidRPr="00EE5BD2">
              <w:rPr>
                <w:rFonts w:asciiTheme="majorHAnsi" w:hAnsiTheme="majorHAnsi" w:cs="Times New Roman"/>
                <w:b/>
              </w:rPr>
              <w:t>Дата Договора</w:t>
            </w:r>
          </w:p>
        </w:tc>
        <w:tc>
          <w:tcPr>
            <w:tcW w:w="2826" w:type="dxa"/>
          </w:tcPr>
          <w:p w14:paraId="13347D5E" w14:textId="77777777" w:rsidR="00B12844" w:rsidRPr="00EE5BD2" w:rsidRDefault="00B12844" w:rsidP="00B12844">
            <w:pPr>
              <w:rPr>
                <w:rFonts w:asciiTheme="majorHAnsi" w:hAnsiTheme="majorHAnsi" w:cs="Times New Roman"/>
              </w:rPr>
            </w:pPr>
          </w:p>
        </w:tc>
      </w:tr>
    </w:tbl>
    <w:p w14:paraId="040A0340" w14:textId="77777777" w:rsidR="00B12844" w:rsidRPr="00EE5BD2" w:rsidRDefault="00B12844" w:rsidP="00E6199B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Theme="majorHAnsi" w:eastAsia="Arial" w:hAnsiTheme="majorHAnsi" w:cs="Times New Roman"/>
          <w:lang w:val="ru-RU"/>
        </w:rPr>
      </w:pPr>
    </w:p>
    <w:p w14:paraId="4FF40130" w14:textId="672567D9" w:rsidR="00E6199B" w:rsidRPr="00D127B4" w:rsidRDefault="00E6199B" w:rsidP="00E6199B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Theme="majorHAnsi" w:eastAsia="Arial" w:hAnsiTheme="majorHAnsi" w:cs="Times New Roman"/>
          <w:sz w:val="18"/>
          <w:lang w:val="ru-RU"/>
        </w:rPr>
      </w:pPr>
      <w:r w:rsidRPr="00D127B4">
        <w:rPr>
          <w:rFonts w:asciiTheme="majorHAnsi" w:eastAsia="Arial" w:hAnsiTheme="majorHAnsi" w:cs="Times New Roman"/>
          <w:sz w:val="18"/>
          <w:lang w:val="ru-RU"/>
        </w:rPr>
        <w:t>Подтверждаю получение регистрационных данных и логина для доступа в систему Интернет-банк «</w:t>
      </w:r>
      <w:r w:rsidR="00060225" w:rsidRPr="00D127B4">
        <w:rPr>
          <w:rFonts w:asciiTheme="majorHAnsi" w:hAnsiTheme="majorHAnsi" w:cs="Times New Roman"/>
          <w:sz w:val="18"/>
        </w:rPr>
        <w:t>FAKTURA</w:t>
      </w:r>
      <w:r w:rsidR="00060225" w:rsidRPr="00D127B4">
        <w:rPr>
          <w:rFonts w:asciiTheme="majorHAnsi" w:hAnsiTheme="majorHAnsi" w:cs="Times New Roman"/>
          <w:sz w:val="18"/>
          <w:lang w:val="ru-RU"/>
        </w:rPr>
        <w:t>.</w:t>
      </w:r>
      <w:r w:rsidR="00060225" w:rsidRPr="00D127B4">
        <w:rPr>
          <w:rFonts w:asciiTheme="majorHAnsi" w:hAnsiTheme="majorHAnsi" w:cs="Times New Roman"/>
          <w:sz w:val="18"/>
        </w:rPr>
        <w:t>RU</w:t>
      </w:r>
      <w:r w:rsidRPr="00D127B4">
        <w:rPr>
          <w:rFonts w:asciiTheme="majorHAnsi" w:eastAsia="Arial" w:hAnsiTheme="majorHAnsi" w:cs="Times New Roman"/>
          <w:sz w:val="18"/>
          <w:lang w:val="ru-RU"/>
        </w:rPr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"/>
        <w:gridCol w:w="2549"/>
        <w:gridCol w:w="1166"/>
        <w:gridCol w:w="2271"/>
        <w:gridCol w:w="885"/>
        <w:gridCol w:w="2449"/>
      </w:tblGrid>
      <w:tr w:rsidR="00265338" w:rsidRPr="00EE5BD2" w14:paraId="0E127ECD" w14:textId="77777777" w:rsidTr="003F5B0C">
        <w:tc>
          <w:tcPr>
            <w:tcW w:w="879" w:type="dxa"/>
          </w:tcPr>
          <w:p w14:paraId="3D7860AC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657" w:type="dxa"/>
          </w:tcPr>
          <w:p w14:paraId="4E2179F4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5506CD0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2366" w:type="dxa"/>
          </w:tcPr>
          <w:p w14:paraId="296B6C56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894" w:type="dxa"/>
          </w:tcPr>
          <w:p w14:paraId="1927F3FD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  <w:r w:rsidRPr="00EE5BD2"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2552" w:type="dxa"/>
          </w:tcPr>
          <w:p w14:paraId="2CC7F519" w14:textId="77777777" w:rsidR="00265338" w:rsidRPr="00EE5BD2" w:rsidRDefault="00265338" w:rsidP="00173620">
            <w:pPr>
              <w:pStyle w:val="Default"/>
              <w:jc w:val="both"/>
              <w:rPr>
                <w:rFonts w:asciiTheme="majorHAnsi" w:eastAsia="Arial" w:hAnsiTheme="majorHAnsi" w:cs="Times New Roman"/>
                <w:color w:val="auto"/>
                <w:sz w:val="22"/>
                <w:szCs w:val="22"/>
              </w:rPr>
            </w:pPr>
          </w:p>
        </w:tc>
      </w:tr>
    </w:tbl>
    <w:p w14:paraId="7C6E16A9" w14:textId="77777777" w:rsidR="005925F5" w:rsidRPr="00EE5BD2" w:rsidRDefault="005925F5" w:rsidP="009401A5">
      <w:pPr>
        <w:rPr>
          <w:rFonts w:asciiTheme="majorHAnsi" w:eastAsia="Arial" w:hAnsiTheme="majorHAnsi" w:cs="Times New Roman"/>
          <w:lang w:val="ru-RU"/>
        </w:rPr>
        <w:sectPr w:rsidR="005925F5" w:rsidRPr="00EE5BD2" w:rsidSect="00D127B4">
          <w:type w:val="continuous"/>
          <w:pgSz w:w="11910" w:h="16850"/>
          <w:pgMar w:top="1020" w:right="570" w:bottom="280" w:left="1134" w:header="720" w:footer="720" w:gutter="0"/>
          <w:cols w:space="720"/>
        </w:sectPr>
      </w:pPr>
    </w:p>
    <w:p w14:paraId="23FAEC3F" w14:textId="0E5F5CF4" w:rsidR="004F1E5E" w:rsidRPr="00D127B4" w:rsidRDefault="00D127B4" w:rsidP="00D127B4">
      <w:pPr>
        <w:pStyle w:val="1"/>
        <w:spacing w:before="46" w:line="229" w:lineRule="exact"/>
        <w:ind w:left="3828"/>
        <w:rPr>
          <w:rFonts w:asciiTheme="majorHAnsi" w:hAnsiTheme="majorHAnsi" w:cs="Times New Roman"/>
          <w:b w:val="0"/>
          <w:bCs w:val="0"/>
          <w:color w:val="C00000"/>
          <w:sz w:val="16"/>
          <w:szCs w:val="22"/>
          <w:lang w:val="ru-RU"/>
        </w:rPr>
      </w:pPr>
      <w:bookmarkStart w:id="3" w:name="_bookmark2"/>
      <w:bookmarkStart w:id="4" w:name="_bookmark3"/>
      <w:bookmarkStart w:id="5" w:name="_bookmark4"/>
      <w:bookmarkStart w:id="6" w:name="_bookmark5"/>
      <w:bookmarkEnd w:id="3"/>
      <w:bookmarkEnd w:id="4"/>
      <w:bookmarkEnd w:id="5"/>
      <w:bookmarkEnd w:id="6"/>
      <w:r w:rsidRPr="00965F61">
        <w:rPr>
          <w:rFonts w:asciiTheme="majorHAnsi" w:eastAsia="Times New Roman" w:hAnsiTheme="majorHAnsi" w:cs="Times New Roman"/>
          <w:b w:val="0"/>
          <w:noProof/>
          <w:color w:val="C00000"/>
          <w:sz w:val="16"/>
          <w:lang w:val="ru-RU"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207F707D" wp14:editId="7B7DBFA0">
            <wp:simplePos x="0" y="0"/>
            <wp:positionH relativeFrom="column">
              <wp:posOffset>45720</wp:posOffset>
            </wp:positionH>
            <wp:positionV relativeFrom="paragraph">
              <wp:posOffset>54610</wp:posOffset>
            </wp:positionV>
            <wp:extent cx="1548765" cy="533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B5A" w:rsidRPr="00D127B4">
        <w:rPr>
          <w:rFonts w:asciiTheme="majorHAnsi" w:hAnsiTheme="majorHAnsi" w:cs="Times New Roman"/>
          <w:color w:val="C00000"/>
          <w:sz w:val="16"/>
          <w:szCs w:val="22"/>
          <w:lang w:val="ru-RU"/>
        </w:rPr>
        <w:t>Приложение</w:t>
      </w:r>
      <w:r w:rsidR="002C1B5A" w:rsidRPr="00D127B4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 xml:space="preserve"> </w:t>
      </w:r>
      <w:r w:rsidR="001451EE" w:rsidRPr="00D127B4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>2</w:t>
      </w:r>
    </w:p>
    <w:p w14:paraId="6B8E2C64" w14:textId="77777777" w:rsidR="000323E3" w:rsidRPr="00D127B4" w:rsidRDefault="000323E3" w:rsidP="000323E3">
      <w:pPr>
        <w:ind w:left="3261" w:right="-811"/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</w:pPr>
      <w:r>
        <w:rPr>
          <w:rFonts w:asciiTheme="majorHAnsi" w:hAnsiTheme="majorHAnsi" w:cs="Times New Roman"/>
          <w:bCs/>
          <w:color w:val="C00000"/>
          <w:sz w:val="16"/>
          <w:lang w:val="ru-RU"/>
        </w:rPr>
        <w:t xml:space="preserve">                </w:t>
      </w:r>
      <w:r w:rsidRPr="00D127B4">
        <w:rPr>
          <w:rFonts w:asciiTheme="majorHAnsi" w:eastAsia="Arial" w:hAnsiTheme="majorHAnsi" w:cs="Times New Roman"/>
          <w:b/>
          <w:bCs/>
          <w:color w:val="C00000"/>
          <w:sz w:val="16"/>
          <w:lang w:val="ru-RU"/>
        </w:rPr>
        <w:t>к Правилам Дистанционного банковского обслуживания физических лиц</w:t>
      </w:r>
    </w:p>
    <w:p w14:paraId="32FB6050" w14:textId="77777777" w:rsidR="000323E3" w:rsidRDefault="000323E3" w:rsidP="000323E3">
      <w:pPr>
        <w:ind w:left="3261" w:right="-811"/>
        <w:rPr>
          <w:rFonts w:asciiTheme="majorHAnsi" w:hAnsiTheme="majorHAnsi" w:cs="Times New Roman"/>
          <w:spacing w:val="-1"/>
          <w:w w:val="95"/>
          <w:sz w:val="28"/>
          <w:lang w:val="ru-RU"/>
        </w:rPr>
      </w:pPr>
      <w:r>
        <w:rPr>
          <w:rFonts w:asciiTheme="majorHAnsi" w:hAnsiTheme="majorHAnsi" w:cs="Times New Roman"/>
          <w:bCs/>
          <w:color w:val="C00000"/>
          <w:sz w:val="16"/>
          <w:lang w:val="ru-RU"/>
        </w:rPr>
        <w:t xml:space="preserve">               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>МЕРЫ БЕЗОПАСНОСТИ ПРИ РАБОТЕ В СИСТЕМЕ</w:t>
      </w:r>
    </w:p>
    <w:p w14:paraId="4FF69EDF" w14:textId="59388520" w:rsidR="004F1E5E" w:rsidRPr="000323E3" w:rsidRDefault="000323E3" w:rsidP="000323E3">
      <w:pPr>
        <w:ind w:left="3261" w:right="-811"/>
        <w:rPr>
          <w:rFonts w:asciiTheme="majorHAnsi" w:hAnsiTheme="majorHAnsi" w:cs="Times New Roman"/>
          <w:spacing w:val="-1"/>
          <w:w w:val="95"/>
          <w:sz w:val="28"/>
          <w:lang w:val="ru-RU"/>
        </w:rPr>
      </w:pPr>
      <w:r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       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ИНТЕРНЕТ-БАНК ДЛЯ ФИЗИЧЕСКИХ</w:t>
      </w:r>
      <w:r>
        <w:rPr>
          <w:rFonts w:asciiTheme="majorHAnsi" w:hAnsiTheme="majorHAnsi" w:cs="Times New Roman"/>
          <w:spacing w:val="-1"/>
          <w:w w:val="95"/>
          <w:sz w:val="28"/>
          <w:lang w:val="ru-RU"/>
        </w:rPr>
        <w:t xml:space="preserve"> </w:t>
      </w:r>
      <w:r w:rsidRPr="000323E3">
        <w:rPr>
          <w:rFonts w:asciiTheme="majorHAnsi" w:hAnsiTheme="majorHAnsi" w:cs="Times New Roman"/>
          <w:spacing w:val="-1"/>
          <w:w w:val="95"/>
          <w:sz w:val="28"/>
          <w:lang w:val="ru-RU"/>
        </w:rPr>
        <w:t>ЛИЦ</w:t>
      </w:r>
    </w:p>
    <w:p w14:paraId="4F9900AE" w14:textId="77777777" w:rsidR="002301B3" w:rsidRPr="00EE5BD2" w:rsidRDefault="002301B3" w:rsidP="009401A5">
      <w:pPr>
        <w:spacing w:before="5"/>
        <w:rPr>
          <w:rFonts w:asciiTheme="majorHAnsi" w:eastAsia="Arial" w:hAnsiTheme="majorHAnsi" w:cs="Times New Roman"/>
          <w:b/>
          <w:bCs/>
          <w:lang w:val="ru-RU"/>
        </w:rPr>
      </w:pPr>
    </w:p>
    <w:p w14:paraId="4339A4DB" w14:textId="77777777" w:rsidR="004F1E5E" w:rsidRPr="00D127B4" w:rsidRDefault="002C1B5A" w:rsidP="00D127B4">
      <w:pPr>
        <w:tabs>
          <w:tab w:val="left" w:pos="567"/>
        </w:tabs>
        <w:ind w:firstLine="142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МЕРЫ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БЕЗОПАСНОСТИ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РАБОТЕ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ФИЗИЧЕСКИХ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</w:t>
      </w:r>
    </w:p>
    <w:p w14:paraId="7AEA37BF" w14:textId="77777777" w:rsidR="00246B5E" w:rsidRPr="00D127B4" w:rsidRDefault="002C1B5A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 потенциально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несет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себе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риски неблагоприятных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последствий,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связанных с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хищением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46B5E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средств. </w:t>
      </w:r>
    </w:p>
    <w:p w14:paraId="75E38CC8" w14:textId="066995CC" w:rsidR="004F1E5E" w:rsidRDefault="00246B5E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астоящее приложение</w:t>
      </w:r>
      <w:r w:rsidR="002C1B5A"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описывает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риски,</w:t>
      </w:r>
      <w:r w:rsidR="002C1B5A"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возникающие</w:t>
      </w:r>
      <w:r w:rsidR="002C1B5A"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стороне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="002C1B5A"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определяет</w:t>
      </w:r>
      <w:r w:rsidR="002C1B5A"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перечень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мер</w:t>
      </w:r>
      <w:r w:rsidR="002C1B5A"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="002C1B5A"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снижению</w:t>
      </w:r>
      <w:r w:rsidR="002C1B5A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этих</w:t>
      </w:r>
      <w:r w:rsidR="002C1B5A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рисков.</w:t>
      </w:r>
    </w:p>
    <w:p w14:paraId="3CC53582" w14:textId="77777777" w:rsidR="00D15162" w:rsidRPr="00D127B4" w:rsidRDefault="00D15162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359CD1A3" w14:textId="739ADF8E" w:rsidR="004F1E5E" w:rsidRPr="00D15162" w:rsidRDefault="00D15162" w:rsidP="00D127B4">
      <w:pPr>
        <w:pStyle w:val="1"/>
        <w:numPr>
          <w:ilvl w:val="1"/>
          <w:numId w:val="3"/>
        </w:numPr>
        <w:tabs>
          <w:tab w:val="left" w:pos="567"/>
        </w:tabs>
        <w:spacing w:line="228" w:lineRule="exact"/>
        <w:ind w:left="0" w:firstLine="142"/>
        <w:rPr>
          <w:rFonts w:ascii="Cambria" w:hAnsi="Cambria" w:cs="Times New Roman"/>
          <w:b w:val="0"/>
          <w:bCs w:val="0"/>
          <w:sz w:val="18"/>
          <w:szCs w:val="18"/>
        </w:rPr>
      </w:pPr>
      <w:r w:rsidRPr="00D15162">
        <w:rPr>
          <w:rFonts w:ascii="Cambria" w:hAnsi="Cambria" w:cs="Times New Roman"/>
          <w:b w:val="0"/>
          <w:sz w:val="18"/>
          <w:szCs w:val="18"/>
        </w:rPr>
        <w:t>ОПИСАНИЕ</w:t>
      </w:r>
      <w:r w:rsidRPr="00D15162">
        <w:rPr>
          <w:rFonts w:ascii="Cambria" w:hAnsi="Cambria" w:cs="Times New Roman"/>
          <w:b w:val="0"/>
          <w:spacing w:val="-18"/>
          <w:sz w:val="18"/>
          <w:szCs w:val="18"/>
        </w:rPr>
        <w:t xml:space="preserve"> </w:t>
      </w:r>
      <w:r w:rsidRPr="00D15162">
        <w:rPr>
          <w:rFonts w:ascii="Cambria" w:hAnsi="Cambria" w:cs="Times New Roman"/>
          <w:b w:val="0"/>
          <w:sz w:val="18"/>
          <w:szCs w:val="18"/>
        </w:rPr>
        <w:t>РИСКОВ</w:t>
      </w:r>
    </w:p>
    <w:p w14:paraId="5C233327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Основным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риском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использовании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516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риск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злоумышленником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управлению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счетом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Клиента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документам</w:t>
      </w:r>
      <w:r w:rsidRPr="00D15162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передаваемым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через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4D6E504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Последствиями</w:t>
      </w:r>
      <w:r w:rsidRPr="00D15162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могут</w:t>
      </w:r>
      <w:r w:rsidRPr="00D1516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быть</w:t>
      </w:r>
      <w:r w:rsidRPr="00D15162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списание</w:t>
      </w:r>
      <w:r w:rsidRPr="00D15162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Pr="00D15162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Pr="00D15162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счета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утечка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конфиденциальной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совершаемых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клиентом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операциях.</w:t>
      </w:r>
    </w:p>
    <w:p w14:paraId="177F5056" w14:textId="77777777" w:rsidR="00D15162" w:rsidRPr="00D15162" w:rsidRDefault="00D15162" w:rsidP="00D15162">
      <w:pPr>
        <w:pStyle w:val="a3"/>
        <w:tabs>
          <w:tab w:val="left" w:pos="567"/>
          <w:tab w:val="left" w:pos="1554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0B7E6D72" w14:textId="6BB19B29" w:rsidR="004F1E5E" w:rsidRPr="00D15162" w:rsidRDefault="00D15162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СПОСОБЫ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b w:val="0"/>
          <w:spacing w:val="-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b w:val="0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</w:t>
      </w:r>
    </w:p>
    <w:p w14:paraId="0C3957B4" w14:textId="3676AFB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Основными</w:t>
      </w:r>
      <w:r w:rsidRPr="00D15162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способами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Интернет-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являются:</w:t>
      </w:r>
    </w:p>
    <w:p w14:paraId="0EE64B17" w14:textId="5CEB8FFB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перехват</w:t>
      </w:r>
      <w:r w:rsidRPr="00D15162">
        <w:rPr>
          <w:rFonts w:asciiTheme="majorHAnsi" w:hAnsiTheme="majorHAnsi" w:cs="Times New Roman"/>
          <w:spacing w:val="-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злоумышленником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управления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компьютером</w:t>
      </w:r>
      <w:r w:rsidRPr="00D15162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(мобильным устройством);</w:t>
      </w:r>
    </w:p>
    <w:p w14:paraId="33DB7BC3" w14:textId="77777777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кража логина и пароля клиента для входа в систему Интернет-Банк;</w:t>
      </w:r>
    </w:p>
    <w:p w14:paraId="56850613" w14:textId="77777777" w:rsidR="008B6A7C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перехват данных, передаваемых клиентом в Банк и получаемых клиентом из Банка. </w:t>
      </w:r>
    </w:p>
    <w:p w14:paraId="0627A97B" w14:textId="4846E443" w:rsidR="004F1E5E" w:rsidRPr="00D15162" w:rsidRDefault="002C1B5A" w:rsidP="00DC40FC">
      <w:pPr>
        <w:pStyle w:val="a3"/>
        <w:tabs>
          <w:tab w:val="left" w:pos="567"/>
          <w:tab w:val="left" w:pos="1134"/>
        </w:tabs>
        <w:ind w:left="426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Получение несанкционированного доступа может быть осуществлено:</w:t>
      </w:r>
    </w:p>
    <w:p w14:paraId="3A9D8BA8" w14:textId="0BA84D5F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злоумышленниками, получившими доступ к компьютеру 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(мобильному устройству)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клиента через сеть Интернет или иные каналы связи.</w:t>
      </w:r>
    </w:p>
    <w:p w14:paraId="490379CE" w14:textId="1A577434" w:rsidR="004F1E5E" w:rsidRPr="00D15162" w:rsidRDefault="002C1B5A" w:rsidP="00DC40FC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426" w:firstLine="0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третьими лицами, имеющими физический доступ к компьютеру клиента</w:t>
      </w:r>
      <w:r w:rsidR="00AA7B33"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(мобильному устройству)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179A699C" w14:textId="77777777" w:rsidR="00D15162" w:rsidRPr="00D15162" w:rsidRDefault="00D15162" w:rsidP="00D15162">
      <w:pPr>
        <w:pStyle w:val="a3"/>
        <w:tabs>
          <w:tab w:val="left" w:pos="567"/>
          <w:tab w:val="left" w:pos="1134"/>
        </w:tabs>
        <w:ind w:left="142"/>
        <w:jc w:val="both"/>
        <w:rPr>
          <w:rFonts w:ascii="Cambria" w:hAnsi="Cambria" w:cs="Times New Roman"/>
          <w:sz w:val="18"/>
          <w:szCs w:val="18"/>
          <w:lang w:val="ru-RU"/>
        </w:rPr>
      </w:pPr>
    </w:p>
    <w:p w14:paraId="2586B392" w14:textId="1E9F1AB9" w:rsidR="004F1E5E" w:rsidRPr="00D15162" w:rsidRDefault="00D15162" w:rsidP="00D15162">
      <w:pPr>
        <w:pStyle w:val="1"/>
        <w:numPr>
          <w:ilvl w:val="1"/>
          <w:numId w:val="3"/>
        </w:numPr>
        <w:tabs>
          <w:tab w:val="left" w:pos="567"/>
          <w:tab w:val="left" w:pos="1194"/>
          <w:tab w:val="left" w:pos="2471"/>
          <w:tab w:val="left" w:pos="5138"/>
          <w:tab w:val="left" w:pos="7017"/>
          <w:tab w:val="left" w:pos="8266"/>
          <w:tab w:val="left" w:pos="9180"/>
        </w:tabs>
        <w:ind w:hanging="218"/>
        <w:rPr>
          <w:rFonts w:ascii="Cambria" w:hAnsi="Cambria" w:cs="Arial"/>
          <w:b w:val="0"/>
          <w:bCs w:val="0"/>
          <w:sz w:val="18"/>
          <w:szCs w:val="18"/>
          <w:lang w:val="ru-RU"/>
        </w:rPr>
      </w:pPr>
      <w:r w:rsidRPr="00D15162">
        <w:rPr>
          <w:rFonts w:ascii="Cambria" w:hAnsi="Cambria" w:cs="Arial"/>
          <w:b w:val="0"/>
          <w:spacing w:val="-1"/>
          <w:w w:val="95"/>
          <w:sz w:val="18"/>
          <w:szCs w:val="18"/>
          <w:lang w:val="ru-RU"/>
        </w:rPr>
        <w:t xml:space="preserve">ПРИЗНАКИ </w:t>
      </w:r>
      <w:r w:rsidRPr="00D15162">
        <w:rPr>
          <w:rFonts w:ascii="Cambria" w:hAnsi="Cambria" w:cs="Arial"/>
          <w:b w:val="0"/>
          <w:w w:val="95"/>
          <w:sz w:val="18"/>
          <w:szCs w:val="18"/>
          <w:lang w:val="ru-RU"/>
        </w:rPr>
        <w:t xml:space="preserve">НЕСАНКЦИОНИРОВАННОГО ИСПОЛЬЗОВАНИЯ </w:t>
      </w:r>
      <w:r w:rsidRPr="00D15162">
        <w:rPr>
          <w:rFonts w:ascii="Cambria" w:hAnsi="Cambria" w:cs="Arial"/>
          <w:b w:val="0"/>
          <w:spacing w:val="-1"/>
          <w:w w:val="95"/>
          <w:sz w:val="18"/>
          <w:szCs w:val="18"/>
          <w:lang w:val="ru-RU"/>
        </w:rPr>
        <w:t xml:space="preserve">РАБОЧЕГО </w:t>
      </w:r>
      <w:r w:rsidRPr="00D15162">
        <w:rPr>
          <w:rFonts w:ascii="Cambria" w:hAnsi="Cambria" w:cs="Arial"/>
          <w:b w:val="0"/>
          <w:w w:val="95"/>
          <w:sz w:val="18"/>
          <w:szCs w:val="18"/>
          <w:lang w:val="ru-RU"/>
        </w:rPr>
        <w:t>МЕСТА КЛИЕНТА,</w:t>
      </w:r>
      <w:r w:rsidRPr="00D15162">
        <w:rPr>
          <w:rFonts w:ascii="Cambria" w:hAnsi="Cambria" w:cs="Arial"/>
          <w:b w:val="0"/>
          <w:spacing w:val="44"/>
          <w:w w:val="99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ПРЕДНАЗНАЧЕННОГО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ДЛЯ</w:t>
      </w:r>
      <w:r w:rsidRPr="00D15162">
        <w:rPr>
          <w:rFonts w:ascii="Cambria" w:hAnsi="Cambria" w:cs="Arial"/>
          <w:b w:val="0"/>
          <w:spacing w:val="-13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РАБОТЫ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В</w:t>
      </w:r>
      <w:r w:rsidRPr="00D15162">
        <w:rPr>
          <w:rFonts w:ascii="Cambria" w:hAnsi="Cambria" w:cs="Arial"/>
          <w:b w:val="0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pacing w:val="-1"/>
          <w:sz w:val="18"/>
          <w:szCs w:val="18"/>
          <w:lang w:val="ru-RU"/>
        </w:rPr>
        <w:t>СИСТЕМЕ</w:t>
      </w:r>
      <w:r w:rsidRPr="00D15162">
        <w:rPr>
          <w:rFonts w:ascii="Cambria" w:hAnsi="Cambria" w:cs="Arial"/>
          <w:b w:val="0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="Cambria" w:hAnsi="Cambria" w:cs="Arial"/>
          <w:b w:val="0"/>
          <w:sz w:val="18"/>
          <w:szCs w:val="18"/>
          <w:lang w:val="ru-RU"/>
        </w:rPr>
        <w:t>ИНТЕРНЕТ-БАНК:</w:t>
      </w:r>
    </w:p>
    <w:p w14:paraId="3BA3A050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before="3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истории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поручений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указаны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поручения,</w:t>
      </w:r>
      <w:r w:rsidRPr="00D15162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которые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Вы</w:t>
      </w:r>
      <w:r w:rsidRPr="00D15162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совершали.</w:t>
      </w:r>
    </w:p>
    <w:p w14:paraId="0F49E05A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Подозрительная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активность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компьютере,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которого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осуществляется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работа</w:t>
      </w:r>
      <w:r w:rsidRPr="00D15162">
        <w:rPr>
          <w:rFonts w:asciiTheme="majorHAnsi" w:hAnsiTheme="majorHAnsi" w:cs="Times New Roman"/>
          <w:spacing w:val="55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(самопроизвольные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движения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курсором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мыши,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открытие/закрытие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окон,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набор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текста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т.п.).</w:t>
      </w:r>
    </w:p>
    <w:p w14:paraId="20309485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Осуществлен</w:t>
      </w:r>
      <w:r w:rsidRPr="00D1516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запрос</w:t>
      </w:r>
      <w:r w:rsidRPr="00D15162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ввод</w:t>
      </w:r>
      <w:r w:rsidRPr="00D15162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разового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пароля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выполнения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действий,</w:t>
      </w:r>
      <w:r w:rsidRPr="00D15162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40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связанных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входом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совершением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операций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(подтверждение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ознакомления</w:t>
      </w:r>
      <w:r w:rsidRPr="00D15162">
        <w:rPr>
          <w:rFonts w:asciiTheme="majorHAnsi" w:hAnsiTheme="majorHAnsi" w:cs="Times New Roman"/>
          <w:spacing w:val="56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какими-либо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правилами,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инструкциями,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подтверждения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какой-либо</w:t>
      </w:r>
      <w:r w:rsidRPr="00D15162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раздел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системы,</w:t>
      </w:r>
      <w:r w:rsidRPr="00D15162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открытия</w:t>
      </w:r>
      <w:r w:rsidRPr="00D15162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страницы).</w:t>
      </w:r>
    </w:p>
    <w:p w14:paraId="02BE7229" w14:textId="2EB4EE88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Входящий</w:t>
      </w:r>
      <w:r w:rsidRPr="00D15162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звонок</w:t>
      </w:r>
      <w:r w:rsidRPr="00D15162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5162">
        <w:rPr>
          <w:rFonts w:asciiTheme="majorHAnsi" w:hAnsiTheme="majorHAnsi" w:cs="Times New Roman"/>
          <w:spacing w:val="3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лиц,</w:t>
      </w:r>
      <w:r w:rsidRPr="00D15162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представляющихся</w:t>
      </w:r>
      <w:r w:rsidRPr="00D15162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работниками </w:t>
      </w:r>
      <w:r w:rsidR="009724E2" w:rsidRPr="00D15162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, уведомляющих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Вас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регламентных/восстановительных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работах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Банке.</w:t>
      </w:r>
    </w:p>
    <w:p w14:paraId="5F2E3914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line="228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Получение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сообщения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блокировке/разблокировке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0B50983A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Изменение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адреса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адресной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строке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браузера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системой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2DEC9907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«Журнале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сеансов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работы»</w:t>
      </w:r>
      <w:r w:rsidRPr="00D1516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обнаружены</w:t>
      </w:r>
      <w:r w:rsidRPr="00D15162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факты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 xml:space="preserve"> проникновения</w:t>
      </w:r>
      <w:r w:rsidRPr="00D15162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1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посторонних</w:t>
      </w:r>
      <w:r w:rsidRPr="00D15162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лиц</w:t>
      </w:r>
      <w:r w:rsidRPr="00D15162">
        <w:rPr>
          <w:rFonts w:asciiTheme="majorHAnsi" w:hAnsiTheme="majorHAnsi" w:cs="Times New Roman"/>
          <w:spacing w:val="2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(вход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нетипичного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IP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-адреса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нетипичное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5162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Вас</w:t>
      </w:r>
      <w:r w:rsidRPr="00D15162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время).</w:t>
      </w:r>
    </w:p>
    <w:p w14:paraId="68B75E9B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Невозможность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получения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5162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причине</w:t>
      </w:r>
      <w:r w:rsidRPr="00D15162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несовпадения</w:t>
      </w:r>
      <w:r w:rsidRPr="00D15162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введении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заведомо</w:t>
      </w:r>
      <w:r w:rsidRPr="00D15162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верного</w:t>
      </w:r>
      <w:r w:rsidRPr="00D15162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пароля.</w:t>
      </w:r>
    </w:p>
    <w:p w14:paraId="5DB561E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24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“Зависание”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516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одновременной</w:t>
      </w:r>
      <w:r w:rsidRPr="00D15162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нормальной</w:t>
      </w:r>
      <w:r w:rsidRPr="00D1516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работе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других</w:t>
      </w:r>
      <w:r w:rsidRPr="00D15162">
        <w:rPr>
          <w:rFonts w:asciiTheme="majorHAnsi" w:hAnsiTheme="majorHAnsi" w:cs="Times New Roman"/>
          <w:spacing w:val="6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интернет-ресурсов.</w:t>
      </w:r>
    </w:p>
    <w:p w14:paraId="127AF0CF" w14:textId="77777777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z w:val="18"/>
          <w:szCs w:val="18"/>
          <w:lang w:val="ru-RU"/>
        </w:rPr>
        <w:t>Внезапное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приостановление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работы</w:t>
      </w:r>
      <w:r w:rsidRPr="00D1516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-карты,</w:t>
      </w:r>
      <w:r w:rsidRPr="00D1516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5162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5162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которой</w:t>
      </w:r>
      <w:r w:rsidRPr="00D15162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посредством</w:t>
      </w:r>
      <w:r w:rsidRPr="00D15162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</w:rPr>
        <w:t>SMS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-</w:t>
      </w:r>
      <w:r w:rsidRPr="00D15162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сообщений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направляются</w:t>
      </w:r>
      <w:r w:rsidRPr="00D1516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разовые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пароли</w:t>
      </w:r>
      <w:r w:rsidRPr="00D15162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(блокировка</w:t>
      </w:r>
      <w:r w:rsidRPr="00D15162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-карты).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Возможно</w:t>
      </w:r>
      <w:r w:rsidRPr="00D15162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незаконное</w:t>
      </w:r>
      <w:r w:rsidRPr="00D15162">
        <w:rPr>
          <w:rFonts w:asciiTheme="majorHAnsi" w:hAnsiTheme="majorHAnsi" w:cs="Times New Roman"/>
          <w:spacing w:val="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изготовление</w:t>
      </w:r>
      <w:r w:rsidRPr="00D15162">
        <w:rPr>
          <w:rFonts w:asciiTheme="majorHAnsi" w:hAnsiTheme="majorHAnsi" w:cs="Times New Roman"/>
          <w:spacing w:val="5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третьими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лицами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дубликата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</w:rPr>
        <w:t>SIM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-карты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(необходимо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</w:t>
      </w:r>
      <w:r w:rsidRPr="00D15162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оператору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мобильной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связи).</w:t>
      </w:r>
    </w:p>
    <w:p w14:paraId="4CC16A03" w14:textId="106071FC" w:rsidR="004F1E5E" w:rsidRPr="00D15162" w:rsidRDefault="002C1B5A" w:rsidP="00D127B4">
      <w:pPr>
        <w:pStyle w:val="a3"/>
        <w:numPr>
          <w:ilvl w:val="2"/>
          <w:numId w:val="3"/>
        </w:numPr>
        <w:tabs>
          <w:tab w:val="left" w:pos="284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Данный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перечень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признаков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5162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Pr="00D15162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системы</w:t>
      </w:r>
      <w:r w:rsidRPr="00D15162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Интернет-</w:t>
      </w:r>
      <w:r w:rsidRPr="00D15162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исчерпывающим.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5162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зависимости</w:t>
      </w:r>
      <w:r w:rsidRPr="00D15162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новых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pacing w:val="-1"/>
          <w:sz w:val="18"/>
          <w:szCs w:val="18"/>
          <w:lang w:val="ru-RU"/>
        </w:rPr>
        <w:t>видов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атак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список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может</w:t>
      </w:r>
      <w:r w:rsidRPr="00D15162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дополняться</w:t>
      </w:r>
      <w:r w:rsidRPr="00D15162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5162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5162">
        <w:rPr>
          <w:rFonts w:asciiTheme="majorHAnsi" w:hAnsiTheme="majorHAnsi" w:cs="Times New Roman"/>
          <w:sz w:val="18"/>
          <w:szCs w:val="18"/>
          <w:lang w:val="ru-RU"/>
        </w:rPr>
        <w:t>корректироваться.</w:t>
      </w:r>
      <w:r w:rsidRPr="00D15162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</w:p>
    <w:p w14:paraId="76191EF3" w14:textId="77777777" w:rsidR="00D15162" w:rsidRPr="00D15162" w:rsidRDefault="00D15162" w:rsidP="00D15162">
      <w:pPr>
        <w:pStyle w:val="a3"/>
        <w:tabs>
          <w:tab w:val="left" w:pos="284"/>
          <w:tab w:val="left" w:pos="709"/>
        </w:tabs>
        <w:ind w:left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</w:p>
    <w:p w14:paraId="330CCAA9" w14:textId="1CBC6D78" w:rsidR="004F1E5E" w:rsidRPr="00D127B4" w:rsidRDefault="00D127B4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spacing w:before="74"/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ОБЕСПЕЧЕНИЯ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БЕЗОПАСНОСТИ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РАБОТЫ</w:t>
      </w:r>
      <w:r w:rsidRPr="00D127B4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 w:val="0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РЕАЛИЗОВАНО</w:t>
      </w:r>
    </w:p>
    <w:p w14:paraId="0CC77982" w14:textId="3ABB713D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spacing w:before="3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Шифрование канала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связи с использованием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протокола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SSL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/</w:t>
      </w:r>
      <w:r w:rsidRPr="00D127B4">
        <w:rPr>
          <w:rFonts w:asciiTheme="majorHAnsi" w:hAnsiTheme="majorHAnsi" w:cs="Times New Roman"/>
          <w:sz w:val="18"/>
          <w:szCs w:val="18"/>
        </w:rPr>
        <w:t>TLS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и сертификата,</w:t>
      </w:r>
      <w:r w:rsidRPr="00D127B4">
        <w:rPr>
          <w:rFonts w:asciiTheme="majorHAnsi" w:hAnsiTheme="majorHAnsi" w:cs="Times New Roman"/>
          <w:spacing w:val="4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подписанного</w:t>
      </w:r>
      <w:r w:rsidRPr="00D127B4">
        <w:rPr>
          <w:rFonts w:asciiTheme="majorHAnsi" w:hAnsiTheme="majorHAnsi" w:cs="Times New Roman"/>
          <w:spacing w:val="-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удостоверяющим</w:t>
      </w:r>
      <w:r w:rsidRPr="00D127B4">
        <w:rPr>
          <w:rFonts w:asciiTheme="majorHAnsi" w:hAnsiTheme="majorHAnsi" w:cs="Times New Roman"/>
          <w:spacing w:val="-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центром.</w:t>
      </w:r>
    </w:p>
    <w:p w14:paraId="5B8D27F9" w14:textId="36F07C1E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Идентификация (логин) и аутентификация (пароль и разовый пароль)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входа 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-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Интернет-банк.</w:t>
      </w:r>
    </w:p>
    <w:p w14:paraId="51435AB1" w14:textId="6394F451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4"/>
          <w:tab w:val="left" w:pos="2694"/>
          <w:tab w:val="left" w:pos="4394"/>
          <w:tab w:val="left" w:pos="5498"/>
          <w:tab w:val="left" w:pos="6481"/>
          <w:tab w:val="left" w:pos="7071"/>
          <w:tab w:val="left" w:pos="8773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Средства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подтверждения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(разовый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пароль)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w w:val="95"/>
          <w:sz w:val="18"/>
          <w:szCs w:val="18"/>
          <w:lang w:val="ru-RU"/>
        </w:rPr>
        <w:t>для</w:t>
      </w:r>
      <w:r w:rsidR="00137000" w:rsidRPr="00D127B4">
        <w:rPr>
          <w:rFonts w:asciiTheme="majorHAnsi" w:hAnsiTheme="majorHAnsi" w:cs="Times New Roman"/>
          <w:spacing w:val="-1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подтверждения</w:t>
      </w:r>
      <w:r w:rsidR="00137000"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w w:val="95"/>
          <w:sz w:val="18"/>
          <w:szCs w:val="18"/>
          <w:lang w:val="ru-RU"/>
        </w:rPr>
        <w:t>подлинности,</w:t>
      </w:r>
      <w:r w:rsidRPr="00D127B4">
        <w:rPr>
          <w:rFonts w:asciiTheme="majorHAnsi" w:hAnsiTheme="majorHAnsi" w:cs="Times New Roman"/>
          <w:spacing w:val="3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неизменности,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целостности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авторства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распоряжений</w:t>
      </w:r>
      <w:r w:rsidRPr="00D127B4">
        <w:rPr>
          <w:rFonts w:asciiTheme="majorHAnsi" w:hAnsiTheme="majorHAnsi" w:cs="Times New Roman"/>
          <w:spacing w:val="-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Клиента.</w:t>
      </w:r>
    </w:p>
    <w:p w14:paraId="7D2D69AC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553"/>
        </w:tabs>
        <w:spacing w:before="48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Направление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SMS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-сообщений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проведении</w:t>
      </w:r>
      <w:r w:rsidRPr="00D127B4">
        <w:rPr>
          <w:rFonts w:asciiTheme="majorHAnsi" w:hAnsiTheme="majorHAnsi" w:cs="Times New Roman"/>
          <w:spacing w:val="-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транзакций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счетам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Клиента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</w:t>
      </w:r>
      <w:r w:rsidRPr="00D127B4">
        <w:rPr>
          <w:rFonts w:asciiTheme="majorHAnsi" w:hAnsiTheme="majorHAnsi" w:cs="Times New Roman"/>
          <w:spacing w:val="-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действиях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(вход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смена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подключение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услуг,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проведение</w:t>
      </w:r>
      <w:r w:rsidRPr="00D127B4">
        <w:rPr>
          <w:rFonts w:asciiTheme="majorHAnsi" w:hAnsiTheme="majorHAnsi" w:cs="Times New Roman"/>
          <w:spacing w:val="5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транзакций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т.д)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(сервис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подключается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отдельно).</w:t>
      </w:r>
    </w:p>
    <w:p w14:paraId="523BD4AF" w14:textId="77777777" w:rsidR="004F1E5E" w:rsidRPr="00D127B4" w:rsidRDefault="004F1E5E" w:rsidP="00D127B4">
      <w:pPr>
        <w:tabs>
          <w:tab w:val="left" w:pos="567"/>
        </w:tabs>
        <w:spacing w:before="10"/>
        <w:ind w:firstLine="142"/>
        <w:rPr>
          <w:rFonts w:asciiTheme="majorHAnsi" w:eastAsia="Arial" w:hAnsiTheme="majorHAnsi" w:cs="Times New Roman"/>
          <w:sz w:val="18"/>
          <w:szCs w:val="18"/>
          <w:lang w:val="ru-RU"/>
        </w:rPr>
      </w:pPr>
    </w:p>
    <w:p w14:paraId="5C5B1850" w14:textId="52FB780C" w:rsidR="004F1E5E" w:rsidRPr="00D127B4" w:rsidRDefault="00D127B4" w:rsidP="00D127B4">
      <w:pPr>
        <w:pStyle w:val="1"/>
        <w:numPr>
          <w:ilvl w:val="1"/>
          <w:numId w:val="3"/>
        </w:numPr>
        <w:tabs>
          <w:tab w:val="left" w:pos="567"/>
          <w:tab w:val="left" w:pos="1193"/>
        </w:tabs>
        <w:ind w:left="0" w:firstLine="142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РЕКОМЕНДАЦИИ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КЛИЕНТУ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РАБОТЕ</w:t>
      </w:r>
      <w:r w:rsidRPr="00D127B4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b w:val="0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ИНТЕРНЕТ-БАНК:</w:t>
      </w:r>
    </w:p>
    <w:p w14:paraId="2DC08DA1" w14:textId="3BFBFE61" w:rsidR="004F1E5E" w:rsidRPr="00D127B4" w:rsidRDefault="00C024E5" w:rsidP="00D127B4">
      <w:pPr>
        <w:pStyle w:val="a3"/>
        <w:numPr>
          <w:ilvl w:val="2"/>
          <w:numId w:val="3"/>
        </w:numPr>
        <w:tabs>
          <w:tab w:val="left" w:pos="567"/>
          <w:tab w:val="left" w:pos="1733"/>
        </w:tabs>
        <w:spacing w:before="3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целях</w:t>
      </w:r>
      <w:r w:rsidR="002C1B5A"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снижения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возможного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риска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использования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рабочего</w:t>
      </w:r>
      <w:r w:rsidR="000F2ECE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места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="002C1B5A"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списания</w:t>
      </w:r>
      <w:r w:rsidR="002C1B5A" w:rsidRPr="00D127B4">
        <w:rPr>
          <w:rFonts w:asciiTheme="majorHAnsi" w:hAnsiTheme="majorHAnsi" w:cs="Times New Roman"/>
          <w:spacing w:val="54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третьими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лицами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денежных</w:t>
      </w:r>
      <w:r w:rsidR="002C1B5A" w:rsidRPr="00D127B4">
        <w:rPr>
          <w:rFonts w:asciiTheme="majorHAnsi" w:hAnsiTheme="majorHAnsi" w:cs="Times New Roman"/>
          <w:spacing w:val="55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средств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со</w:t>
      </w:r>
      <w:r w:rsidR="002C1B5A"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счета</w:t>
      </w:r>
      <w:r w:rsidR="002C1B5A"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клиента,</w:t>
      </w:r>
      <w:r w:rsidR="002C1B5A"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необходимо</w:t>
      </w:r>
      <w:r w:rsidR="002C1B5A"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выполнять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следующие</w:t>
      </w:r>
      <w:r w:rsidR="002C1B5A"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организационные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технические</w:t>
      </w:r>
      <w:r w:rsidR="002C1B5A"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="002C1B5A" w:rsidRPr="00D127B4">
        <w:rPr>
          <w:rFonts w:asciiTheme="majorHAnsi" w:hAnsiTheme="majorHAnsi" w:cs="Times New Roman"/>
          <w:sz w:val="18"/>
          <w:szCs w:val="18"/>
          <w:lang w:val="ru-RU"/>
        </w:rPr>
        <w:t>меры:</w:t>
      </w:r>
    </w:p>
    <w:p w14:paraId="4F0627CA" w14:textId="77777777" w:rsidR="004F1E5E" w:rsidRPr="00D127B4" w:rsidRDefault="002C1B5A" w:rsidP="00D127B4">
      <w:pPr>
        <w:pStyle w:val="a3"/>
        <w:numPr>
          <w:ilvl w:val="3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требуется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вводить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логин</w:t>
      </w:r>
      <w:r w:rsidRPr="00D127B4">
        <w:rPr>
          <w:rFonts w:asciiTheme="majorHAnsi" w:hAnsiTheme="majorHAnsi" w:cs="Times New Roman"/>
          <w:spacing w:val="4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пароль.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нужно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вводить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5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дополнительной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проверки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персональной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информации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Интернет-банке!</w:t>
      </w:r>
    </w:p>
    <w:p w14:paraId="3A31431B" w14:textId="77777777" w:rsidR="004F1E5E" w:rsidRPr="00D127B4" w:rsidRDefault="002C1B5A" w:rsidP="00D127B4">
      <w:pPr>
        <w:pStyle w:val="a3"/>
        <w:numPr>
          <w:ilvl w:val="3"/>
          <w:numId w:val="3"/>
        </w:numPr>
        <w:tabs>
          <w:tab w:val="left" w:pos="567"/>
          <w:tab w:val="left" w:pos="709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Никогда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 ни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каких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обстоятельствах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сообщайте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никому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свои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пароли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входа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lastRenderedPageBreak/>
        <w:t>подтверждения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платежей,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даже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работникам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банка.</w:t>
      </w:r>
    </w:p>
    <w:p w14:paraId="0EE82AAB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Обязательно сверяйте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текст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-сообщений, содержащий пароль,</w:t>
      </w:r>
      <w:r w:rsidRPr="00D127B4">
        <w:rPr>
          <w:rFonts w:asciiTheme="majorHAnsi" w:hAnsiTheme="majorHAnsi" w:cs="Times New Roman"/>
          <w:spacing w:val="5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деталями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выполняемой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вами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операции.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указан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пароль</w:t>
      </w:r>
      <w:r w:rsidRPr="00D127B4">
        <w:rPr>
          <w:rFonts w:asciiTheme="majorHAnsi" w:hAnsiTheme="majorHAnsi" w:cs="Times New Roman"/>
          <w:spacing w:val="2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платежа,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который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</w:t>
      </w:r>
      <w:r w:rsidRPr="00D127B4">
        <w:rPr>
          <w:rFonts w:asciiTheme="majorHAnsi" w:hAnsiTheme="majorHAnsi" w:cs="Times New Roman"/>
          <w:spacing w:val="2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совершали</w:t>
      </w:r>
      <w:r w:rsidRPr="00D127B4">
        <w:rPr>
          <w:rFonts w:asciiTheme="majorHAnsi" w:hAnsiTheme="majorHAnsi" w:cs="Times New Roman"/>
          <w:spacing w:val="2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</w:t>
      </w:r>
      <w:r w:rsidRPr="00D127B4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предлагают</w:t>
      </w:r>
      <w:r w:rsidRPr="00D127B4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D127B4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ввести/назвать,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чтобы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отменить</w:t>
      </w:r>
      <w:r w:rsidRPr="00D127B4">
        <w:rPr>
          <w:rFonts w:asciiTheme="majorHAnsi" w:hAnsiTheme="majorHAnsi" w:cs="Times New Roman"/>
          <w:spacing w:val="3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якобы</w:t>
      </w:r>
      <w:r w:rsidRPr="00D127B4">
        <w:rPr>
          <w:rFonts w:asciiTheme="majorHAnsi" w:hAnsiTheme="majorHAnsi" w:cs="Times New Roman"/>
          <w:spacing w:val="3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ошибочно</w:t>
      </w:r>
      <w:r w:rsidRPr="00D127B4">
        <w:rPr>
          <w:rFonts w:asciiTheme="majorHAnsi" w:hAnsiTheme="majorHAnsi" w:cs="Times New Roman"/>
          <w:spacing w:val="3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проведенный</w:t>
      </w:r>
      <w:r w:rsidRPr="00D127B4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3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вашему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счету</w:t>
      </w:r>
      <w:r w:rsidRPr="00D127B4">
        <w:rPr>
          <w:rFonts w:asciiTheme="majorHAnsi" w:hAnsiTheme="majorHAnsi" w:cs="Times New Roman"/>
          <w:spacing w:val="4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платеж,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ни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коем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вводите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 не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называйте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его,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сотрудникам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банка.</w:t>
      </w:r>
    </w:p>
    <w:p w14:paraId="7BB99D03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утери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мобильного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D127B4">
        <w:rPr>
          <w:rFonts w:asciiTheme="majorHAnsi" w:hAnsiTheme="majorHAnsi" w:cs="Times New Roman"/>
          <w:spacing w:val="-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который</w:t>
      </w:r>
      <w:r w:rsidRPr="00D127B4">
        <w:rPr>
          <w:rFonts w:asciiTheme="majorHAnsi" w:hAnsiTheme="majorHAnsi" w:cs="Times New Roman"/>
          <w:spacing w:val="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приходят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SMS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-сообщения</w:t>
      </w:r>
      <w:r w:rsidRPr="00D127B4">
        <w:rPr>
          <w:rFonts w:asciiTheme="majorHAnsi" w:hAnsiTheme="majorHAnsi" w:cs="Times New Roman"/>
          <w:spacing w:val="-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-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разовым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паролем,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немедленно</w:t>
      </w:r>
      <w:r w:rsidRPr="00D127B4">
        <w:rPr>
          <w:rFonts w:asciiTheme="majorHAnsi" w:hAnsiTheme="majorHAnsi" w:cs="Times New Roman"/>
          <w:spacing w:val="-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заблокируйте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(замените)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SIM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-карту.</w:t>
      </w:r>
    </w:p>
    <w:p w14:paraId="1AC97374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Запишите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контактный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адресную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книгу</w:t>
      </w:r>
      <w:r w:rsidRPr="00D127B4">
        <w:rPr>
          <w:rFonts w:asciiTheme="majorHAnsi" w:hAnsiTheme="majorHAnsi" w:cs="Times New Roman"/>
          <w:spacing w:val="2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или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запомните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его.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личном</w:t>
      </w:r>
      <w:r w:rsidRPr="00D127B4">
        <w:rPr>
          <w:rFonts w:asciiTheme="majorHAnsi" w:hAnsiTheme="majorHAnsi" w:cs="Times New Roman"/>
          <w:spacing w:val="2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кабинете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Интернет-банка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>вы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обнаружите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телефон,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отличный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от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записанного,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особенности,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вас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будут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призывать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позвонить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этому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телефону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уточнения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информации,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либо</w:t>
      </w:r>
      <w:r w:rsidRPr="00D127B4">
        <w:rPr>
          <w:rFonts w:asciiTheme="majorHAnsi" w:hAnsiTheme="majorHAnsi" w:cs="Times New Roman"/>
          <w:spacing w:val="38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другому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поводу,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будьте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бдительны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немедленно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позвоните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27B4">
        <w:rPr>
          <w:rFonts w:asciiTheme="majorHAnsi" w:hAnsiTheme="majorHAnsi" w:cs="Times New Roman"/>
          <w:spacing w:val="4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4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ранее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записанному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вами</w:t>
      </w:r>
      <w:r w:rsidRPr="00D127B4">
        <w:rPr>
          <w:rFonts w:asciiTheme="majorHAnsi" w:hAnsiTheme="majorHAnsi" w:cs="Times New Roman"/>
          <w:spacing w:val="4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телефону.</w:t>
      </w:r>
    </w:p>
    <w:p w14:paraId="3D5EEA41" w14:textId="55224A46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Устанавливайте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мобильные</w:t>
      </w:r>
      <w:r w:rsidRPr="00D127B4">
        <w:rPr>
          <w:rFonts w:asciiTheme="majorHAnsi" w:hAnsiTheme="majorHAnsi" w:cs="Times New Roman"/>
          <w:spacing w:val="4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="00755278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«БРС онлайн»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4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из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авторизованных</w:t>
      </w:r>
      <w:r w:rsidRPr="00D127B4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магазинов</w:t>
      </w:r>
      <w:r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App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Store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Google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Play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Перед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установкой</w:t>
      </w:r>
      <w:r w:rsidRPr="00D127B4">
        <w:rPr>
          <w:rFonts w:asciiTheme="majorHAnsi" w:hAnsiTheme="majorHAnsi" w:cs="Times New Roman"/>
          <w:spacing w:val="3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приложения</w:t>
      </w:r>
      <w:r w:rsidRPr="00D127B4">
        <w:rPr>
          <w:rFonts w:asciiTheme="majorHAnsi" w:hAnsiTheme="majorHAnsi" w:cs="Times New Roman"/>
          <w:spacing w:val="4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убедитесь,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что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их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разработчиком</w:t>
      </w:r>
      <w:r w:rsidRPr="00D127B4">
        <w:rPr>
          <w:rFonts w:asciiTheme="majorHAnsi" w:hAnsiTheme="majorHAnsi" w:cs="Times New Roman"/>
          <w:spacing w:val="5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является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Center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of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</w:rPr>
        <w:t>Financial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Technologies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антивирусное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программное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обеспечение,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5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случае,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если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оно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доступно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вашего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телефона/смартфона.</w:t>
      </w:r>
    </w:p>
    <w:p w14:paraId="7D4D9388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доверенные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компьютеры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</w:t>
      </w:r>
      <w:r w:rsidRPr="00D127B4">
        <w:rPr>
          <w:rFonts w:asciiTheme="majorHAnsi" w:hAnsiTheme="majorHAnsi" w:cs="Times New Roman"/>
          <w:spacing w:val="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лицензионным</w:t>
      </w:r>
      <w:r w:rsidRPr="00D127B4">
        <w:rPr>
          <w:rFonts w:asciiTheme="majorHAnsi" w:hAnsiTheme="majorHAnsi" w:cs="Times New Roman"/>
          <w:spacing w:val="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программным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обеспечением,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установленным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запущенным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персональным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межсетевым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экраном,</w:t>
      </w:r>
      <w:r w:rsidRPr="00D127B4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своевременно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обновляйте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антивирусные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базы.</w:t>
      </w:r>
      <w:r w:rsidRPr="00D127B4">
        <w:rPr>
          <w:rFonts w:asciiTheme="majorHAnsi" w:hAnsiTheme="majorHAnsi" w:cs="Times New Roman"/>
          <w:spacing w:val="2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Регулярно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проводите</w:t>
      </w:r>
      <w:r w:rsidRPr="00D127B4">
        <w:rPr>
          <w:rFonts w:asciiTheme="majorHAnsi" w:hAnsiTheme="majorHAnsi" w:cs="Times New Roman"/>
          <w:spacing w:val="2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полную</w:t>
      </w:r>
      <w:r w:rsidRPr="00D127B4">
        <w:rPr>
          <w:rFonts w:asciiTheme="majorHAnsi" w:hAnsiTheme="majorHAnsi" w:cs="Times New Roman"/>
          <w:spacing w:val="2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проверку</w:t>
      </w:r>
      <w:r w:rsidRPr="00D127B4">
        <w:rPr>
          <w:rFonts w:asciiTheme="majorHAnsi" w:hAnsiTheme="majorHAnsi" w:cs="Times New Roman"/>
          <w:spacing w:val="3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компьютера</w:t>
      </w:r>
      <w:r w:rsidRPr="00D127B4">
        <w:rPr>
          <w:rFonts w:asciiTheme="majorHAnsi" w:hAnsiTheme="majorHAnsi" w:cs="Times New Roman"/>
          <w:spacing w:val="2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</w:t>
      </w:r>
      <w:r w:rsidRPr="00D127B4">
        <w:rPr>
          <w:rFonts w:asciiTheme="majorHAnsi" w:hAnsiTheme="majorHAnsi" w:cs="Times New Roman"/>
          <w:spacing w:val="6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предмет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наличия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вредоносного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ПО,</w:t>
      </w:r>
      <w:r w:rsidRPr="00D127B4">
        <w:rPr>
          <w:rFonts w:asciiTheme="majorHAnsi" w:hAnsiTheme="majorHAnsi" w:cs="Times New Roman"/>
          <w:spacing w:val="1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своевременно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обновляйте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лицензионную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операционную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</w:t>
      </w:r>
      <w:r w:rsidRPr="00D127B4">
        <w:rPr>
          <w:rFonts w:asciiTheme="majorHAnsi" w:hAnsiTheme="majorHAnsi" w:cs="Times New Roman"/>
          <w:spacing w:val="6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браузеры.</w:t>
      </w:r>
    </w:p>
    <w:p w14:paraId="2421B308" w14:textId="24A27D6B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вводе</w:t>
      </w:r>
      <w:r w:rsidRPr="00D127B4">
        <w:rPr>
          <w:rFonts w:asciiTheme="majorHAnsi" w:hAnsiTheme="majorHAnsi" w:cs="Times New Roman"/>
          <w:spacing w:val="2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личной информации, </w:t>
      </w:r>
      <w:r w:rsidR="00AD38B4" w:rsidRPr="00D127B4">
        <w:rPr>
          <w:rFonts w:asciiTheme="majorHAnsi" w:hAnsiTheme="majorHAnsi" w:cs="Times New Roman"/>
          <w:sz w:val="18"/>
          <w:szCs w:val="18"/>
          <w:lang w:val="ru-RU"/>
        </w:rPr>
        <w:t>помните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, что любой веб-адрес в адресной строке Интернет-банка должен начинаться с «https». Если в адресе не указано «https», это значит, что вы находитесь на незащищенном веб-сайте, и вводить данные нельзя, так как они будут переданы в отрытом (незашифрованном) виде и могут быть перехвачены.</w:t>
      </w:r>
    </w:p>
    <w:p w14:paraId="78570A2B" w14:textId="77777777" w:rsidR="003D56CD" w:rsidRDefault="002C1B5A" w:rsidP="00DC40FC">
      <w:pPr>
        <w:pStyle w:val="a3"/>
        <w:numPr>
          <w:ilvl w:val="3"/>
          <w:numId w:val="3"/>
        </w:numPr>
        <w:tabs>
          <w:tab w:val="left" w:pos="284"/>
          <w:tab w:val="left" w:pos="426"/>
          <w:tab w:val="left" w:pos="851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Используйте виртуальную клавиатуру для ввода пароля.</w:t>
      </w:r>
    </w:p>
    <w:p w14:paraId="4EA5FAB8" w14:textId="3E2DF8C6" w:rsidR="004F1E5E" w:rsidRPr="003D56CD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3D56CD">
        <w:rPr>
          <w:rFonts w:asciiTheme="majorHAnsi" w:hAnsiTheme="majorHAnsi" w:cs="Times New Roman"/>
          <w:sz w:val="18"/>
          <w:szCs w:val="18"/>
          <w:lang w:val="ru-RU"/>
        </w:rPr>
        <w:t>Будьте внимательны: в случае возникновения подозрений на мошенничество необходимо максимально быстро сообщить о происшествии в банк с целью оперативного блокирования доступа!</w:t>
      </w:r>
    </w:p>
    <w:p w14:paraId="50903624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before="1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 работе с электронной почтой не открывайте письма и вложения к ним, полученные от неизвестных отправителей, не переходите по содержащимся в таких письмах ссылкам.</w:t>
      </w:r>
    </w:p>
    <w:p w14:paraId="4779DFFD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используйте права администратора при отсутствии необходимости. В повседневной практике входите в систему как пользователь, не имеющий прав администратора.</w:t>
      </w:r>
    </w:p>
    <w:p w14:paraId="2992CFBE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Включите системный аудит событий, регистрирующий возникающие ошибки, вход пользователей и запуск программ, периодически просматривайте журнал и реагируйте на ошибки.</w:t>
      </w:r>
    </w:p>
    <w:p w14:paraId="003875E8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Запретите в межсетевом экране соединение с интернет по протоколам FTP, SMTP. Разрешите соединения SMTP только с конкретными почтовыми серверами, на которых зарегистрированы ваши электронные почтовые ящики.</w:t>
      </w:r>
    </w:p>
    <w:p w14:paraId="110FFC82" w14:textId="77777777" w:rsidR="004F1E5E" w:rsidRPr="00D127B4" w:rsidRDefault="002C1B5A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line="228" w:lineRule="exact"/>
        <w:ind w:left="0" w:firstLine="142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давайте разрешения неизвестным программам выходить в Интернет.</w:t>
      </w:r>
    </w:p>
    <w:p w14:paraId="3664AEB2" w14:textId="2F7E58F1" w:rsidR="000B132C" w:rsidRPr="00D127B4" w:rsidRDefault="000B132C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При работе в Интернете не соглашайтесь на установку каких-либо дополнительных программ от недоверенных издателей.</w:t>
      </w:r>
    </w:p>
    <w:p w14:paraId="5DC025FE" w14:textId="10361794" w:rsidR="000B132C" w:rsidRPr="00D127B4" w:rsidRDefault="000B132C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используйте в качестве пароля простые, легко угадываемые комбинации букв и цифр, а также пароли, используемые для доступа в других системах. Пароль должен быть от 6 до 15 символов и содержать строчные и прописные латинские буквы, и цифры</w:t>
      </w:r>
      <w:r w:rsidR="00A52187" w:rsidRPr="00D127B4">
        <w:rPr>
          <w:rFonts w:asciiTheme="majorHAnsi" w:hAnsiTheme="majorHAnsi" w:cs="Times New Roman"/>
          <w:sz w:val="18"/>
          <w:szCs w:val="18"/>
          <w:lang w:val="ru-RU"/>
        </w:rPr>
        <w:t>.</w:t>
      </w:r>
    </w:p>
    <w:p w14:paraId="51E66ED1" w14:textId="359E68DA" w:rsidR="00A52187" w:rsidRPr="00D127B4" w:rsidRDefault="00A52187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Избегайте регистрации номера Вашего мобильного телефона, на который приходят SMS-сообщения с разовым паролем, в социальных сетях и других открытых источниках.</w:t>
      </w:r>
    </w:p>
    <w:p w14:paraId="771682A2" w14:textId="081F8741" w:rsidR="00A52187" w:rsidRPr="00D127B4" w:rsidRDefault="00A52187" w:rsidP="00DC40FC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 рекомендуется работать с системой «Интернет-банк «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>FAKTURA.RU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» на компьютерах в Интернет-кафе или на других компьютерах общего пользования. Если возможность выполнить данную рекомендацию отсутствует, то при первой же возможности измените Пароль, войдя в систему Интернет-банк </w:t>
      </w:r>
      <w:r w:rsidR="00AC29D8" w:rsidRPr="00D127B4">
        <w:rPr>
          <w:rFonts w:asciiTheme="majorHAnsi" w:hAnsiTheme="majorHAnsi" w:cs="Times New Roman"/>
          <w:sz w:val="18"/>
          <w:szCs w:val="18"/>
          <w:lang w:val="ru-RU"/>
        </w:rPr>
        <w:t>«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>FAKTURA.RU</w:t>
      </w:r>
      <w:r w:rsidR="00AC29D8" w:rsidRPr="00D127B4">
        <w:rPr>
          <w:rFonts w:asciiTheme="majorHAnsi" w:hAnsiTheme="majorHAnsi" w:cs="Times New Roman"/>
          <w:sz w:val="18"/>
          <w:szCs w:val="18"/>
          <w:lang w:val="ru-RU"/>
        </w:rPr>
        <w:t>»</w:t>
      </w:r>
      <w:r w:rsidR="004028FD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 личного компьютера.</w:t>
      </w:r>
    </w:p>
    <w:p w14:paraId="5CF7AA31" w14:textId="68F1FB8A" w:rsidR="00593E08" w:rsidRPr="00D127B4" w:rsidRDefault="00593E08" w:rsidP="00DC40FC">
      <w:pPr>
        <w:pStyle w:val="a4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line="228" w:lineRule="exact"/>
        <w:ind w:left="0" w:firstLine="142"/>
        <w:jc w:val="both"/>
        <w:rPr>
          <w:rFonts w:asciiTheme="majorHAnsi" w:eastAsia="Arial" w:hAnsiTheme="majorHAnsi" w:cs="Times New Roman"/>
          <w:sz w:val="18"/>
          <w:szCs w:val="18"/>
          <w:lang w:val="ru-RU"/>
        </w:rPr>
      </w:pP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Не забывайте корректно завершать работу в системе «Интернет-банк «</w:t>
      </w:r>
      <w:r w:rsidR="004028FD" w:rsidRPr="00D127B4">
        <w:rPr>
          <w:rFonts w:asciiTheme="majorHAnsi" w:eastAsia="Arial" w:hAnsiTheme="majorHAnsi" w:cs="Times New Roman"/>
          <w:sz w:val="18"/>
          <w:szCs w:val="18"/>
          <w:lang w:val="ru-RU"/>
        </w:rPr>
        <w:t>FAKTURA.RU</w:t>
      </w: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» – используйте</w:t>
      </w:r>
      <w:r w:rsidR="00D85416" w:rsidRPr="00D127B4">
        <w:rPr>
          <w:rFonts w:asciiTheme="majorHAnsi" w:eastAsia="Arial" w:hAnsiTheme="majorHAnsi" w:cs="Times New Roman"/>
          <w:sz w:val="18"/>
          <w:szCs w:val="18"/>
          <w:lang w:val="ru-RU"/>
        </w:rPr>
        <w:t xml:space="preserve"> </w:t>
      </w:r>
      <w:r w:rsidRPr="00D127B4">
        <w:rPr>
          <w:rFonts w:asciiTheme="majorHAnsi" w:eastAsia="Arial" w:hAnsiTheme="majorHAnsi" w:cs="Times New Roman"/>
          <w:sz w:val="18"/>
          <w:szCs w:val="18"/>
          <w:lang w:val="ru-RU"/>
        </w:rPr>
        <w:t>всегда для этого пункт меню «Выйти</w:t>
      </w:r>
      <w:r w:rsidR="00D85416" w:rsidRPr="00D127B4">
        <w:rPr>
          <w:rFonts w:asciiTheme="majorHAnsi" w:eastAsia="Arial" w:hAnsiTheme="majorHAnsi" w:cs="Times New Roman"/>
          <w:sz w:val="18"/>
          <w:szCs w:val="18"/>
          <w:lang w:val="ru-RU"/>
        </w:rPr>
        <w:t>».</w:t>
      </w:r>
    </w:p>
    <w:p w14:paraId="2D0CE7DE" w14:textId="77777777" w:rsidR="004F1E5E" w:rsidRPr="00D127B4" w:rsidRDefault="002C1B5A" w:rsidP="00D127B4">
      <w:pPr>
        <w:pStyle w:val="a3"/>
        <w:tabs>
          <w:tab w:val="left" w:pos="567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Выполнение вами данных рекомендаций позволит значительно снизить риски совершения несанкционированных операций в системе Интернет-банк.</w:t>
      </w:r>
    </w:p>
    <w:p w14:paraId="6328001F" w14:textId="77777777" w:rsidR="004F1E5E" w:rsidRPr="00DC40FC" w:rsidRDefault="004F1E5E" w:rsidP="00D127B4">
      <w:pPr>
        <w:tabs>
          <w:tab w:val="left" w:pos="567"/>
        </w:tabs>
        <w:spacing w:before="10"/>
        <w:ind w:firstLine="142"/>
        <w:rPr>
          <w:rFonts w:asciiTheme="majorHAnsi" w:eastAsia="Arial" w:hAnsiTheme="majorHAnsi" w:cs="Times New Roman"/>
          <w:sz w:val="18"/>
          <w:szCs w:val="18"/>
          <w:lang w:val="ru-RU"/>
        </w:rPr>
      </w:pPr>
    </w:p>
    <w:p w14:paraId="10998240" w14:textId="6F1734BF" w:rsidR="004F1E5E" w:rsidRPr="00DC40FC" w:rsidRDefault="00DC40FC" w:rsidP="00D127B4">
      <w:pPr>
        <w:pStyle w:val="1"/>
        <w:numPr>
          <w:ilvl w:val="1"/>
          <w:numId w:val="3"/>
        </w:numPr>
        <w:tabs>
          <w:tab w:val="left" w:pos="567"/>
          <w:tab w:val="left" w:pos="1194"/>
        </w:tabs>
        <w:ind w:left="0" w:firstLine="142"/>
        <w:jc w:val="both"/>
        <w:rPr>
          <w:rFonts w:asciiTheme="majorHAnsi" w:hAnsiTheme="majorHAnsi" w:cs="Times New Roman"/>
          <w:b w:val="0"/>
          <w:bCs w:val="0"/>
          <w:sz w:val="18"/>
          <w:szCs w:val="18"/>
          <w:lang w:val="ru-RU"/>
        </w:rPr>
      </w:pP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ВОЗНИКНОВЕНИИ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ПОДОЗРЕНИЙ</w:t>
      </w:r>
      <w:r w:rsidRPr="00DC40FC">
        <w:rPr>
          <w:rFonts w:asciiTheme="majorHAnsi" w:hAnsiTheme="majorHAnsi" w:cs="Times New Roman"/>
          <w:b w:val="0"/>
          <w:spacing w:val="31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ОСУЩЕСТВЛЕНИИ</w:t>
      </w:r>
      <w:r w:rsidRPr="00DC40FC">
        <w:rPr>
          <w:rFonts w:asciiTheme="majorHAnsi" w:hAnsiTheme="majorHAnsi" w:cs="Times New Roman"/>
          <w:b w:val="0"/>
          <w:spacing w:val="31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НЕСАНКЦИОНИРОВАННЫХ</w:t>
      </w:r>
      <w:r w:rsidRPr="00DC40FC">
        <w:rPr>
          <w:rFonts w:asciiTheme="majorHAnsi" w:hAnsiTheme="majorHAnsi" w:cs="Times New Roman"/>
          <w:b w:val="0"/>
          <w:spacing w:val="3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ОПЕРАЦИЙ</w:t>
      </w:r>
      <w:r w:rsidRPr="00DC40FC">
        <w:rPr>
          <w:rFonts w:asciiTheme="majorHAnsi" w:hAnsiTheme="majorHAnsi" w:cs="Times New Roman"/>
          <w:b w:val="0"/>
          <w:spacing w:val="2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24"/>
          <w:w w:val="9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СИСТЕМЕ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ИНТЕРНЕТ-БАНК,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НЕСАНКЦИОНИРОВАННОГО</w:t>
      </w:r>
      <w:r w:rsidRPr="00DC40FC">
        <w:rPr>
          <w:rFonts w:asciiTheme="majorHAnsi" w:hAnsiTheme="majorHAnsi" w:cs="Times New Roman"/>
          <w:b w:val="0"/>
          <w:spacing w:val="42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ДОСТУПА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</w:t>
      </w:r>
      <w:r w:rsidRPr="00DC40FC">
        <w:rPr>
          <w:rFonts w:asciiTheme="majorHAnsi" w:hAnsiTheme="majorHAnsi" w:cs="Times New Roman"/>
          <w:b w:val="0"/>
          <w:spacing w:val="43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КОМПЬЮТЕРУ,</w:t>
      </w:r>
      <w:r w:rsidRPr="00DC40FC">
        <w:rPr>
          <w:rFonts w:asciiTheme="majorHAnsi" w:hAnsiTheme="majorHAnsi" w:cs="Times New Roman"/>
          <w:b w:val="0"/>
          <w:spacing w:val="4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pacing w:val="-1"/>
          <w:sz w:val="18"/>
          <w:szCs w:val="18"/>
          <w:lang w:val="ru-RU"/>
        </w:rPr>
        <w:t>ЛИБО</w:t>
      </w:r>
      <w:r w:rsidRPr="00DC40FC">
        <w:rPr>
          <w:rFonts w:asciiTheme="majorHAnsi" w:hAnsiTheme="majorHAnsi" w:cs="Times New Roman"/>
          <w:b w:val="0"/>
          <w:spacing w:val="43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ПРИ</w:t>
      </w:r>
      <w:r w:rsidRPr="00DC40FC">
        <w:rPr>
          <w:rFonts w:asciiTheme="majorHAnsi" w:hAnsiTheme="majorHAnsi" w:cs="Times New Roman"/>
          <w:b w:val="0"/>
          <w:spacing w:val="42"/>
          <w:w w:val="9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КОМПРОМЕТАЦИИ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ПАРОЛЯ,</w:t>
      </w:r>
      <w:r w:rsidRPr="00DC40FC">
        <w:rPr>
          <w:rFonts w:asciiTheme="majorHAnsi" w:hAnsiTheme="majorHAnsi" w:cs="Times New Roman"/>
          <w:b w:val="0"/>
          <w:spacing w:val="-8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РАЗОВОГО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ПАРОЛЯ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НА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ВХОД</w:t>
      </w:r>
      <w:r w:rsidRPr="00DC40FC">
        <w:rPr>
          <w:rFonts w:asciiTheme="majorHAnsi" w:hAnsiTheme="majorHAnsi" w:cs="Times New Roman"/>
          <w:b w:val="0"/>
          <w:spacing w:val="-9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В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СИСТЕМУ</w:t>
      </w:r>
      <w:r w:rsidRPr="00DC40FC">
        <w:rPr>
          <w:rFonts w:asciiTheme="majorHAnsi" w:hAnsiTheme="majorHAnsi" w:cs="Times New Roman"/>
          <w:b w:val="0"/>
          <w:spacing w:val="-10"/>
          <w:sz w:val="18"/>
          <w:szCs w:val="18"/>
          <w:lang w:val="ru-RU"/>
        </w:rPr>
        <w:t xml:space="preserve"> </w:t>
      </w:r>
      <w:r w:rsidRPr="00DC40FC">
        <w:rPr>
          <w:rFonts w:asciiTheme="majorHAnsi" w:hAnsiTheme="majorHAnsi" w:cs="Times New Roman"/>
          <w:b w:val="0"/>
          <w:sz w:val="18"/>
          <w:szCs w:val="18"/>
          <w:lang w:val="ru-RU"/>
        </w:rPr>
        <w:t>ИНТЕРНЕТ-БАНК НЕОБХОДИМО:</w:t>
      </w:r>
    </w:p>
    <w:p w14:paraId="6C2694AF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rPr>
          <w:rFonts w:asciiTheme="majorHAnsi" w:hAnsiTheme="majorHAnsi" w:cs="Times New Roman"/>
          <w:sz w:val="18"/>
          <w:szCs w:val="18"/>
        </w:rPr>
      </w:pPr>
      <w:r w:rsidRPr="00D127B4">
        <w:rPr>
          <w:rFonts w:asciiTheme="majorHAnsi" w:hAnsiTheme="majorHAnsi" w:cs="Times New Roman"/>
          <w:sz w:val="18"/>
          <w:szCs w:val="18"/>
        </w:rPr>
        <w:t>Выйти</w:t>
      </w:r>
      <w:r w:rsidRPr="00D127B4">
        <w:rPr>
          <w:rFonts w:asciiTheme="majorHAnsi" w:hAnsiTheme="majorHAnsi" w:cs="Times New Roman"/>
          <w:spacing w:val="-11"/>
          <w:sz w:val="18"/>
          <w:szCs w:val="18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из</w:t>
      </w:r>
      <w:r w:rsidRPr="00D127B4">
        <w:rPr>
          <w:rFonts w:asciiTheme="majorHAnsi" w:hAnsiTheme="majorHAnsi" w:cs="Times New Roman"/>
          <w:spacing w:val="-9"/>
          <w:sz w:val="18"/>
          <w:szCs w:val="18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</w:rPr>
        <w:t>Системы.</w:t>
      </w:r>
    </w:p>
    <w:p w14:paraId="1F22E9B3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Заблокировать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устройства,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используемые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3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работы</w:t>
      </w:r>
      <w:r w:rsidRPr="00D127B4">
        <w:rPr>
          <w:rFonts w:asciiTheme="majorHAnsi" w:hAnsiTheme="majorHAnsi" w:cs="Times New Roman"/>
          <w:spacing w:val="3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(в</w:t>
      </w:r>
      <w:r w:rsidRPr="00D127B4">
        <w:rPr>
          <w:rFonts w:asciiTheme="majorHAnsi" w:hAnsiTheme="majorHAnsi" w:cs="Times New Roman"/>
          <w:spacing w:val="4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том</w:t>
      </w:r>
      <w:r w:rsidRPr="00D127B4">
        <w:rPr>
          <w:rFonts w:asciiTheme="majorHAnsi" w:hAnsiTheme="majorHAnsi" w:cs="Times New Roman"/>
          <w:spacing w:val="3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числе,</w:t>
      </w:r>
      <w:r w:rsidRPr="00D127B4">
        <w:rPr>
          <w:rFonts w:asciiTheme="majorHAnsi" w:hAnsiTheme="majorHAnsi" w:cs="Times New Roman"/>
          <w:spacing w:val="29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выключить/перевести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режим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гибернации</w:t>
      </w:r>
      <w:r w:rsidRPr="00D127B4">
        <w:rPr>
          <w:rFonts w:asciiTheme="majorHAnsi" w:hAnsiTheme="majorHAnsi" w:cs="Times New Roman"/>
          <w:spacing w:val="-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(сна)</w:t>
      </w:r>
      <w:r w:rsidRPr="00D127B4">
        <w:rPr>
          <w:rFonts w:asciiTheme="majorHAnsi" w:hAnsiTheme="majorHAnsi" w:cs="Times New Roman"/>
          <w:spacing w:val="-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компьютер).</w:t>
      </w:r>
    </w:p>
    <w:p w14:paraId="196C2FB4" w14:textId="25D5174D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Незамедлительно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обратиться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</w:t>
      </w:r>
      <w:r w:rsidRPr="00D127B4">
        <w:rPr>
          <w:rFonts w:asciiTheme="majorHAnsi" w:hAnsiTheme="majorHAnsi" w:cs="Times New Roman"/>
          <w:spacing w:val="12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для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смены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13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приостановления</w:t>
      </w:r>
      <w:r w:rsidRPr="00D127B4">
        <w:rPr>
          <w:rFonts w:asciiTheme="majorHAnsi" w:hAnsiTheme="majorHAnsi" w:cs="Times New Roman"/>
          <w:spacing w:val="3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дистанционного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обслуживания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Системе.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Смена</w:t>
      </w:r>
      <w:r w:rsidRPr="00D127B4">
        <w:rPr>
          <w:rFonts w:asciiTheme="majorHAnsi" w:hAnsiTheme="majorHAnsi" w:cs="Times New Roman"/>
          <w:spacing w:val="1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номера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телефона,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предоставленного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при</w:t>
      </w:r>
      <w:r w:rsidRPr="00D127B4">
        <w:rPr>
          <w:rFonts w:asciiTheme="majorHAnsi" w:hAnsiTheme="majorHAnsi" w:cs="Times New Roman"/>
          <w:spacing w:val="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заключении</w:t>
      </w:r>
      <w:r w:rsidRPr="00D127B4">
        <w:rPr>
          <w:rFonts w:asciiTheme="majorHAnsi" w:hAnsiTheme="majorHAnsi" w:cs="Times New Roman"/>
          <w:spacing w:val="34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договора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="00BE5D36"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ДБО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возможна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только</w:t>
      </w:r>
      <w:r w:rsidRPr="00D127B4">
        <w:rPr>
          <w:rFonts w:asciiTheme="majorHAnsi" w:hAnsiTheme="majorHAnsi" w:cs="Times New Roman"/>
          <w:spacing w:val="-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заявлению,</w:t>
      </w:r>
      <w:r w:rsidRPr="00D127B4">
        <w:rPr>
          <w:rFonts w:asciiTheme="majorHAnsi" w:hAnsiTheme="majorHAnsi" w:cs="Times New Roman"/>
          <w:spacing w:val="-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оформленному</w:t>
      </w:r>
      <w:r w:rsidRPr="00D127B4">
        <w:rPr>
          <w:rFonts w:asciiTheme="majorHAnsi" w:hAnsiTheme="majorHAnsi" w:cs="Times New Roman"/>
          <w:spacing w:val="-1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-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Банке.</w:t>
      </w:r>
    </w:p>
    <w:p w14:paraId="666EBE4A" w14:textId="77777777" w:rsidR="004F1E5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письменном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заявлении</w:t>
      </w:r>
      <w:r w:rsidRPr="00D127B4">
        <w:rPr>
          <w:rFonts w:asciiTheme="majorHAnsi" w:hAnsiTheme="majorHAnsi" w:cs="Times New Roman"/>
          <w:spacing w:val="4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описать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обстоятельства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компрометации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пароля,</w:t>
      </w:r>
      <w:r w:rsidRPr="00D127B4">
        <w:rPr>
          <w:rFonts w:asciiTheme="majorHAnsi" w:hAnsiTheme="majorHAnsi" w:cs="Times New Roman"/>
          <w:spacing w:val="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разовых</w:t>
      </w:r>
      <w:r w:rsidRPr="00D127B4">
        <w:rPr>
          <w:rFonts w:asciiTheme="majorHAnsi" w:hAnsiTheme="majorHAnsi" w:cs="Times New Roman"/>
          <w:spacing w:val="22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паролей,</w:t>
      </w:r>
      <w:r w:rsidRPr="00D127B4">
        <w:rPr>
          <w:rFonts w:asciiTheme="majorHAnsi" w:hAnsiTheme="majorHAnsi" w:cs="Times New Roman"/>
          <w:spacing w:val="16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несанкционированного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доступа,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либо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другую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информацию</w:t>
      </w:r>
      <w:r w:rsidRPr="00D127B4">
        <w:rPr>
          <w:rFonts w:asciiTheme="majorHAnsi" w:hAnsiTheme="majorHAnsi" w:cs="Times New Roman"/>
          <w:spacing w:val="1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по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фактам,</w:t>
      </w:r>
      <w:r w:rsidRPr="00D127B4">
        <w:rPr>
          <w:rFonts w:asciiTheme="majorHAnsi" w:hAnsiTheme="majorHAnsi" w:cs="Times New Roman"/>
          <w:spacing w:val="1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вызвавшим</w:t>
      </w:r>
      <w:r w:rsidRPr="00D127B4">
        <w:rPr>
          <w:rFonts w:asciiTheme="majorHAnsi" w:hAnsiTheme="majorHAnsi" w:cs="Times New Roman"/>
          <w:spacing w:val="17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Ваши</w:t>
      </w:r>
      <w:r w:rsidRPr="00D127B4">
        <w:rPr>
          <w:rFonts w:asciiTheme="majorHAnsi" w:hAnsiTheme="majorHAnsi" w:cs="Times New Roman"/>
          <w:spacing w:val="80"/>
          <w:w w:val="9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pacing w:val="-1"/>
          <w:sz w:val="18"/>
          <w:szCs w:val="18"/>
          <w:lang w:val="ru-RU"/>
        </w:rPr>
        <w:t>подозрения.</w:t>
      </w:r>
    </w:p>
    <w:p w14:paraId="2A8B9D7B" w14:textId="735C9B45" w:rsidR="002546CE" w:rsidRPr="00D127B4" w:rsidRDefault="002C1B5A" w:rsidP="00D127B4">
      <w:pPr>
        <w:pStyle w:val="a3"/>
        <w:numPr>
          <w:ilvl w:val="2"/>
          <w:numId w:val="3"/>
        </w:numPr>
        <w:tabs>
          <w:tab w:val="left" w:pos="567"/>
          <w:tab w:val="left" w:pos="1734"/>
        </w:tabs>
        <w:ind w:left="0" w:firstLine="142"/>
        <w:jc w:val="both"/>
        <w:rPr>
          <w:rFonts w:asciiTheme="majorHAnsi" w:hAnsiTheme="majorHAnsi" w:cs="Times New Roman"/>
          <w:sz w:val="18"/>
          <w:szCs w:val="18"/>
          <w:lang w:val="ru-RU"/>
        </w:rPr>
      </w:pPr>
      <w:r w:rsidRPr="00D127B4">
        <w:rPr>
          <w:rFonts w:asciiTheme="majorHAnsi" w:hAnsiTheme="majorHAnsi" w:cs="Times New Roman"/>
          <w:sz w:val="18"/>
          <w:szCs w:val="18"/>
          <w:lang w:val="ru-RU"/>
        </w:rPr>
        <w:t>Возобновление</w:t>
      </w:r>
      <w:r w:rsidRPr="00D127B4">
        <w:rPr>
          <w:rFonts w:asciiTheme="majorHAnsi" w:hAnsiTheme="majorHAnsi" w:cs="Times New Roman"/>
          <w:spacing w:val="48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доступа</w:t>
      </w:r>
      <w:r w:rsidRPr="00D127B4">
        <w:rPr>
          <w:rFonts w:asciiTheme="majorHAnsi" w:hAnsiTheme="majorHAnsi" w:cs="Times New Roman"/>
          <w:spacing w:val="51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в</w:t>
      </w:r>
      <w:r w:rsidRPr="00D127B4">
        <w:rPr>
          <w:rFonts w:asciiTheme="majorHAnsi" w:hAnsiTheme="majorHAnsi" w:cs="Times New Roman"/>
          <w:spacing w:val="49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систему</w:t>
      </w:r>
      <w:r w:rsidRPr="00D127B4">
        <w:rPr>
          <w:rFonts w:asciiTheme="majorHAnsi" w:hAnsiTheme="majorHAnsi" w:cs="Times New Roman"/>
          <w:spacing w:val="45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Интернет-банк</w:t>
      </w:r>
      <w:r w:rsidRPr="00D127B4">
        <w:rPr>
          <w:rFonts w:asciiTheme="majorHAnsi" w:hAnsiTheme="majorHAnsi" w:cs="Times New Roman"/>
          <w:spacing w:val="50"/>
          <w:sz w:val="18"/>
          <w:szCs w:val="18"/>
          <w:lang w:val="ru-RU"/>
        </w:rPr>
        <w:t xml:space="preserve">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производится в </w:t>
      </w:r>
      <w:r w:rsidR="00B65097" w:rsidRPr="00D127B4">
        <w:rPr>
          <w:rFonts w:asciiTheme="majorHAnsi" w:hAnsiTheme="majorHAnsi" w:cs="Times New Roman"/>
          <w:sz w:val="18"/>
          <w:szCs w:val="18"/>
          <w:lang w:val="ru-RU"/>
        </w:rPr>
        <w:t xml:space="preserve">подразделении </w:t>
      </w:r>
      <w:r w:rsidRPr="00D127B4">
        <w:rPr>
          <w:rFonts w:asciiTheme="majorHAnsi" w:hAnsiTheme="majorHAnsi" w:cs="Times New Roman"/>
          <w:sz w:val="18"/>
          <w:szCs w:val="18"/>
          <w:lang w:val="ru-RU"/>
        </w:rPr>
        <w:t>Банка при личном обращении клиента.</w:t>
      </w:r>
    </w:p>
    <w:p w14:paraId="42BD9CAE" w14:textId="77777777" w:rsidR="002546CE" w:rsidRPr="00EE5BD2" w:rsidRDefault="002546CE">
      <w:pPr>
        <w:rPr>
          <w:rFonts w:asciiTheme="majorHAnsi" w:eastAsia="Arial" w:hAnsiTheme="majorHAnsi" w:cs="Times New Roman"/>
          <w:lang w:val="ru-RU"/>
        </w:rPr>
      </w:pPr>
      <w:r w:rsidRPr="00EE5BD2">
        <w:rPr>
          <w:rFonts w:asciiTheme="majorHAnsi" w:hAnsiTheme="majorHAnsi" w:cs="Times New Roman"/>
          <w:lang w:val="ru-RU"/>
        </w:rPr>
        <w:br w:type="page"/>
      </w:r>
    </w:p>
    <w:p w14:paraId="011530BF" w14:textId="2E315AD7" w:rsidR="002546CE" w:rsidRPr="000323E3" w:rsidRDefault="00DC40FC" w:rsidP="00DC40FC">
      <w:pPr>
        <w:pStyle w:val="1"/>
        <w:spacing w:before="46" w:line="229" w:lineRule="exact"/>
        <w:ind w:left="3119"/>
        <w:rPr>
          <w:rFonts w:asciiTheme="majorHAnsi" w:hAnsiTheme="majorHAnsi" w:cs="Times New Roman"/>
          <w:bCs w:val="0"/>
          <w:color w:val="C00000"/>
          <w:sz w:val="16"/>
          <w:szCs w:val="22"/>
          <w:lang w:val="ru-RU"/>
        </w:rPr>
      </w:pPr>
      <w:r w:rsidRPr="000323E3">
        <w:rPr>
          <w:rFonts w:asciiTheme="majorHAnsi" w:eastAsia="Times New Roman" w:hAnsiTheme="majorHAnsi" w:cs="Times New Roman"/>
          <w:noProof/>
          <w:color w:val="C00000"/>
          <w:sz w:val="16"/>
          <w:lang w:val="ru-RU"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0AF50ECA" wp14:editId="7C662B35">
            <wp:simplePos x="0" y="0"/>
            <wp:positionH relativeFrom="column">
              <wp:posOffset>17145</wp:posOffset>
            </wp:positionH>
            <wp:positionV relativeFrom="paragraph">
              <wp:posOffset>73660</wp:posOffset>
            </wp:positionV>
            <wp:extent cx="1548765" cy="533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23E3">
        <w:rPr>
          <w:rFonts w:asciiTheme="majorHAnsi" w:hAnsiTheme="majorHAnsi" w:cs="Times New Roman"/>
          <w:color w:val="C00000"/>
          <w:sz w:val="16"/>
          <w:szCs w:val="22"/>
          <w:lang w:val="ru-RU"/>
        </w:rPr>
        <w:t>Приложение</w:t>
      </w:r>
      <w:r w:rsidRPr="000323E3">
        <w:rPr>
          <w:rFonts w:asciiTheme="majorHAnsi" w:hAnsiTheme="majorHAnsi" w:cs="Times New Roman"/>
          <w:color w:val="C00000"/>
          <w:spacing w:val="-14"/>
          <w:sz w:val="16"/>
          <w:szCs w:val="22"/>
          <w:lang w:val="ru-RU"/>
        </w:rPr>
        <w:t xml:space="preserve"> 3</w:t>
      </w:r>
    </w:p>
    <w:p w14:paraId="7B6F2EA0" w14:textId="39858C23" w:rsidR="00C406E4" w:rsidRPr="00DC40FC" w:rsidRDefault="000323E3" w:rsidP="000323E3">
      <w:pPr>
        <w:pStyle w:val="a3"/>
        <w:tabs>
          <w:tab w:val="left" w:pos="1734"/>
        </w:tabs>
        <w:ind w:left="567"/>
        <w:jc w:val="center"/>
        <w:rPr>
          <w:rFonts w:ascii="Cambria" w:hAnsi="Cambria" w:cs="Times New Roman"/>
          <w:sz w:val="28"/>
          <w:szCs w:val="22"/>
          <w:lang w:val="ru-RU"/>
        </w:rPr>
      </w:pPr>
      <w:r>
        <w:rPr>
          <w:rFonts w:asciiTheme="majorHAnsi" w:hAnsiTheme="majorHAnsi" w:cs="Times New Roman"/>
          <w:b/>
          <w:bCs/>
          <w:color w:val="C00000"/>
          <w:sz w:val="16"/>
          <w:lang w:val="ru-RU"/>
        </w:rPr>
        <w:t xml:space="preserve">                              </w:t>
      </w:r>
      <w:r w:rsidRPr="00D127B4">
        <w:rPr>
          <w:rFonts w:asciiTheme="majorHAnsi" w:hAnsiTheme="majorHAnsi" w:cs="Times New Roman"/>
          <w:b/>
          <w:bCs/>
          <w:color w:val="C00000"/>
          <w:sz w:val="16"/>
          <w:lang w:val="ru-RU"/>
        </w:rPr>
        <w:t>к Правилам Дистанционного банковского обслуживания физических лиц</w:t>
      </w:r>
    </w:p>
    <w:p w14:paraId="1C0C718F" w14:textId="528DAA85" w:rsidR="002546CE" w:rsidRPr="00DC40FC" w:rsidRDefault="00DC40FC" w:rsidP="00DC40FC">
      <w:pPr>
        <w:pStyle w:val="a3"/>
        <w:tabs>
          <w:tab w:val="left" w:pos="1734"/>
        </w:tabs>
        <w:ind w:left="3119"/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>ЗАЯВЛЕНИЕ</w:t>
      </w:r>
      <w:r w:rsidR="000323E3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 xml:space="preserve"> 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8"/>
          <w:szCs w:val="22"/>
          <w:lang w:val="ru-RU"/>
        </w:rPr>
        <w:t>ОБ ИЗМЕНЕНИИ ПАРАМЕТРОВ ДОСТУПА В СИСТЕМУ ИНТЕРНЕТ-БАНК ДЛЯ ФИЗИЧЕСКИХ ЛИЦ</w:t>
      </w:r>
    </w:p>
    <w:p w14:paraId="14A463D8" w14:textId="77777777" w:rsidR="00A61865" w:rsidRPr="00DC40FC" w:rsidRDefault="00A61865" w:rsidP="00DC40FC">
      <w:pPr>
        <w:pStyle w:val="a3"/>
        <w:tabs>
          <w:tab w:val="left" w:pos="1734"/>
        </w:tabs>
        <w:ind w:left="3119"/>
        <w:jc w:val="center"/>
        <w:rPr>
          <w:rFonts w:asciiTheme="majorHAnsi" w:eastAsiaTheme="minorHAnsi" w:hAnsiTheme="majorHAnsi" w:cs="Times New Roman"/>
          <w:bCs/>
          <w:spacing w:val="-1"/>
          <w:w w:val="95"/>
          <w:sz w:val="22"/>
          <w:szCs w:val="22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63"/>
        <w:gridCol w:w="406"/>
        <w:gridCol w:w="1498"/>
        <w:gridCol w:w="1001"/>
        <w:gridCol w:w="652"/>
        <w:gridCol w:w="635"/>
        <w:gridCol w:w="619"/>
        <w:gridCol w:w="1014"/>
        <w:gridCol w:w="1715"/>
        <w:gridCol w:w="1607"/>
      </w:tblGrid>
      <w:tr w:rsidR="00A61865" w:rsidRPr="00DC40FC" w14:paraId="435A5B1D" w14:textId="77777777" w:rsidTr="003C0129">
        <w:tc>
          <w:tcPr>
            <w:tcW w:w="10310" w:type="dxa"/>
            <w:gridSpan w:val="10"/>
            <w:shd w:val="clear" w:color="auto" w:fill="D9D9D9" w:themeFill="background1" w:themeFillShade="D9"/>
            <w:vAlign w:val="center"/>
          </w:tcPr>
          <w:p w14:paraId="6B91619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b/>
                <w:sz w:val="22"/>
                <w:szCs w:val="22"/>
              </w:rPr>
              <w:t>Персональные данные</w:t>
            </w:r>
          </w:p>
        </w:tc>
      </w:tr>
      <w:tr w:rsidR="00A61865" w:rsidRPr="00DC40FC" w14:paraId="7816653C" w14:textId="77777777" w:rsidTr="003C0129">
        <w:tc>
          <w:tcPr>
            <w:tcW w:w="1163" w:type="dxa"/>
            <w:vAlign w:val="center"/>
          </w:tcPr>
          <w:p w14:paraId="7C663F46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Фамилия</w:t>
            </w:r>
          </w:p>
        </w:tc>
        <w:tc>
          <w:tcPr>
            <w:tcW w:w="2905" w:type="dxa"/>
            <w:gridSpan w:val="3"/>
            <w:vAlign w:val="center"/>
          </w:tcPr>
          <w:p w14:paraId="7996552A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87" w:type="dxa"/>
            <w:gridSpan w:val="2"/>
            <w:vAlign w:val="center"/>
          </w:tcPr>
          <w:p w14:paraId="174E2C77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Имя</w:t>
            </w:r>
          </w:p>
        </w:tc>
        <w:tc>
          <w:tcPr>
            <w:tcW w:w="1633" w:type="dxa"/>
            <w:gridSpan w:val="2"/>
            <w:vAlign w:val="center"/>
          </w:tcPr>
          <w:p w14:paraId="2D0C7C9E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5315736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Отчество</w:t>
            </w:r>
          </w:p>
        </w:tc>
        <w:tc>
          <w:tcPr>
            <w:tcW w:w="1607" w:type="dxa"/>
            <w:vAlign w:val="center"/>
          </w:tcPr>
          <w:p w14:paraId="78F8B3C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61865" w:rsidRPr="00DC40FC" w14:paraId="604982C0" w14:textId="77777777" w:rsidTr="003C0129">
        <w:tc>
          <w:tcPr>
            <w:tcW w:w="10310" w:type="dxa"/>
            <w:gridSpan w:val="10"/>
            <w:shd w:val="clear" w:color="auto" w:fill="D9D9D9" w:themeFill="background1" w:themeFillShade="D9"/>
            <w:vAlign w:val="center"/>
          </w:tcPr>
          <w:p w14:paraId="0E369D9F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b/>
                <w:sz w:val="22"/>
                <w:szCs w:val="22"/>
              </w:rPr>
              <w:t>Данные документа, удостоверяющего личность</w:t>
            </w:r>
          </w:p>
        </w:tc>
      </w:tr>
      <w:tr w:rsidR="00A61865" w:rsidRPr="00DC40FC" w14:paraId="1697169F" w14:textId="77777777" w:rsidTr="003C0129">
        <w:tc>
          <w:tcPr>
            <w:tcW w:w="3067" w:type="dxa"/>
            <w:gridSpan w:val="3"/>
            <w:vAlign w:val="center"/>
          </w:tcPr>
          <w:p w14:paraId="7F29DD1B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53" w:type="dxa"/>
            <w:gridSpan w:val="2"/>
            <w:vAlign w:val="center"/>
          </w:tcPr>
          <w:p w14:paraId="0414617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1CEB505F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Серия</w:t>
            </w:r>
          </w:p>
        </w:tc>
        <w:tc>
          <w:tcPr>
            <w:tcW w:w="1014" w:type="dxa"/>
            <w:vAlign w:val="center"/>
          </w:tcPr>
          <w:p w14:paraId="0A770CF4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1438A836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Номер</w:t>
            </w:r>
          </w:p>
        </w:tc>
        <w:tc>
          <w:tcPr>
            <w:tcW w:w="1607" w:type="dxa"/>
            <w:vAlign w:val="center"/>
          </w:tcPr>
          <w:p w14:paraId="5C99E29A" w14:textId="77777777" w:rsidR="00A61865" w:rsidRPr="00DC40FC" w:rsidRDefault="00A61865" w:rsidP="00173620">
            <w:pPr>
              <w:pStyle w:val="a3"/>
              <w:spacing w:before="122"/>
              <w:ind w:left="0"/>
              <w:jc w:val="center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  <w:tr w:rsidR="00A61865" w:rsidRPr="00DC40FC" w14:paraId="005FB976" w14:textId="77777777" w:rsidTr="003C0129">
        <w:tc>
          <w:tcPr>
            <w:tcW w:w="1569" w:type="dxa"/>
            <w:gridSpan w:val="2"/>
            <w:vAlign w:val="center"/>
          </w:tcPr>
          <w:p w14:paraId="3D4BA216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498" w:type="dxa"/>
            <w:vAlign w:val="center"/>
          </w:tcPr>
          <w:p w14:paraId="1995F50B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vAlign w:val="center"/>
          </w:tcPr>
          <w:p w14:paraId="28E672AD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  <w:r w:rsidRPr="00DC40FC">
              <w:rPr>
                <w:rFonts w:ascii="Cambria" w:hAnsi="Cambria" w:cs="Times New Roman"/>
                <w:sz w:val="22"/>
                <w:szCs w:val="22"/>
              </w:rPr>
              <w:t>Кем выдан</w:t>
            </w:r>
          </w:p>
        </w:tc>
        <w:tc>
          <w:tcPr>
            <w:tcW w:w="5590" w:type="dxa"/>
            <w:gridSpan w:val="5"/>
            <w:vAlign w:val="center"/>
          </w:tcPr>
          <w:p w14:paraId="2BCA1BDC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  <w:p w14:paraId="039B8591" w14:textId="77777777" w:rsidR="00A61865" w:rsidRPr="00DC40FC" w:rsidRDefault="00A61865" w:rsidP="00173620">
            <w:pPr>
              <w:pStyle w:val="a3"/>
              <w:spacing w:before="122"/>
              <w:ind w:left="0"/>
              <w:jc w:val="both"/>
              <w:rPr>
                <w:rFonts w:ascii="Cambria" w:hAnsi="Cambria" w:cs="Times New Roman"/>
                <w:sz w:val="22"/>
                <w:szCs w:val="22"/>
              </w:rPr>
            </w:pPr>
          </w:p>
        </w:tc>
      </w:tr>
    </w:tbl>
    <w:p w14:paraId="0831A867" w14:textId="77777777" w:rsidR="007C1A2C" w:rsidRPr="00DC40FC" w:rsidRDefault="007C1A2C" w:rsidP="000E174A">
      <w:pPr>
        <w:pStyle w:val="a3"/>
        <w:spacing w:before="122"/>
        <w:ind w:left="0" w:firstLine="720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Прошу в соответствии с Правилами Дистанционного банковского обслуживания физических лиц АО Банка «Развитие-Столица» (далее – Правила):</w:t>
      </w:r>
    </w:p>
    <w:p w14:paraId="0A8165B2" w14:textId="700C7DCC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3F5B0C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3F5B0C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Выдать новый Пароль</w:t>
      </w:r>
    </w:p>
    <w:p w14:paraId="75E2C00E" w14:textId="459C0690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3F5B0C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3F5B0C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При</w:t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остановить (временно заблокировать доступ) обслуживание</w:t>
      </w:r>
    </w:p>
    <w:p w14:paraId="60472957" w14:textId="47EAC812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Возобновить (разблокировать доступ) обслуживание</w:t>
      </w:r>
    </w:p>
    <w:p w14:paraId="061BCF68" w14:textId="00AB433F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номер мобильного телефона на +7 (____)__________________</w:t>
      </w:r>
    </w:p>
    <w:p w14:paraId="2D988EC7" w14:textId="453F74EB" w:rsidR="006941A6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6941A6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адрес электронной почты на 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</w:t>
      </w:r>
      <w:r w:rsidR="006941A6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_____________</w:t>
      </w:r>
    </w:p>
    <w:p w14:paraId="337C498C" w14:textId="2E753B95" w:rsidR="003C0129" w:rsidRPr="00DC40FC" w:rsidRDefault="003C0129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Изменить кодовое слово на _________________________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_____________</w:t>
      </w:r>
    </w:p>
    <w:p w14:paraId="50B2223E" w14:textId="317DBC98" w:rsidR="00901194" w:rsidRPr="00DC40FC" w:rsidRDefault="00901194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>Расторгнуть Договор дистанционного банковского обслуживания</w:t>
      </w:r>
    </w:p>
    <w:p w14:paraId="70241F18" w14:textId="28C76D5B" w:rsidR="00C828FD" w:rsidRPr="00DC40FC" w:rsidRDefault="00C828FD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 xml:space="preserve">Установить следующие </w:t>
      </w:r>
      <w:r w:rsidR="00544FBA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л</w:t>
      </w: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имиты:</w:t>
      </w:r>
    </w:p>
    <w:tbl>
      <w:tblPr>
        <w:tblStyle w:val="ab"/>
        <w:tblW w:w="9639" w:type="dxa"/>
        <w:tblInd w:w="753" w:type="dxa"/>
        <w:tblLook w:val="04A0" w:firstRow="1" w:lastRow="0" w:firstColumn="1" w:lastColumn="0" w:noHBand="0" w:noVBand="1"/>
      </w:tblPr>
      <w:tblGrid>
        <w:gridCol w:w="1418"/>
        <w:gridCol w:w="3076"/>
        <w:gridCol w:w="1743"/>
        <w:gridCol w:w="3402"/>
      </w:tblGrid>
      <w:tr w:rsidR="00C828FD" w:rsidRPr="00DC40FC" w14:paraId="1FC2016E" w14:textId="77777777" w:rsidTr="00070F23">
        <w:tc>
          <w:tcPr>
            <w:tcW w:w="1418" w:type="dxa"/>
          </w:tcPr>
          <w:p w14:paraId="1B83A3B8" w14:textId="70BD9C65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  <w:r w:rsidRPr="00DC40FC"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  <w:t>Дневной</w:t>
            </w:r>
          </w:p>
        </w:tc>
        <w:tc>
          <w:tcPr>
            <w:tcW w:w="3076" w:type="dxa"/>
          </w:tcPr>
          <w:p w14:paraId="242C789A" w14:textId="77777777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</w:p>
        </w:tc>
        <w:tc>
          <w:tcPr>
            <w:tcW w:w="1743" w:type="dxa"/>
          </w:tcPr>
          <w:p w14:paraId="591B6C9B" w14:textId="3525BAD0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  <w:r w:rsidRPr="00DC40FC"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  <w:t>Месячный</w:t>
            </w:r>
          </w:p>
        </w:tc>
        <w:tc>
          <w:tcPr>
            <w:tcW w:w="3402" w:type="dxa"/>
          </w:tcPr>
          <w:p w14:paraId="0C226D26" w14:textId="77777777" w:rsidR="00C828FD" w:rsidRPr="00DC40FC" w:rsidRDefault="00C828FD" w:rsidP="003F0F8B">
            <w:pPr>
              <w:pStyle w:val="a3"/>
              <w:tabs>
                <w:tab w:val="left" w:pos="1734"/>
              </w:tabs>
              <w:ind w:left="851" w:hanging="567"/>
              <w:jc w:val="center"/>
              <w:rPr>
                <w:rFonts w:ascii="Cambria" w:eastAsiaTheme="minorHAnsi" w:hAnsi="Cambria" w:cs="Times New Roman"/>
                <w:bCs/>
                <w:spacing w:val="-1"/>
                <w:w w:val="95"/>
                <w:sz w:val="22"/>
                <w:szCs w:val="22"/>
              </w:rPr>
            </w:pPr>
          </w:p>
        </w:tc>
      </w:tr>
    </w:tbl>
    <w:p w14:paraId="4FFB267E" w14:textId="627B8AC2" w:rsidR="007C1A2C" w:rsidRPr="00DC40FC" w:rsidRDefault="007C1A2C" w:rsidP="003F0F8B">
      <w:pPr>
        <w:pStyle w:val="a3"/>
        <w:tabs>
          <w:tab w:val="left" w:pos="1734"/>
        </w:tabs>
        <w:ind w:left="851" w:hanging="567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Times New Roman" w:eastAsiaTheme="minorHAnsi" w:hAnsi="Times New Roman" w:cs="Times New Roman"/>
          <w:b/>
          <w:bCs/>
          <w:spacing w:val="-1"/>
          <w:w w:val="95"/>
          <w:sz w:val="22"/>
          <w:szCs w:val="22"/>
          <w:lang w:val="ru-RU"/>
        </w:rPr>
        <w:t>□</w:t>
      </w:r>
      <w:r w:rsidR="00C02EE9" w:rsidRPr="00DC40FC">
        <w:rPr>
          <w:rFonts w:ascii="Cambria" w:eastAsiaTheme="minorHAnsi" w:hAnsi="Cambria" w:cs="Times New Roman"/>
          <w:b/>
          <w:bCs/>
          <w:spacing w:val="-1"/>
          <w:w w:val="95"/>
          <w:sz w:val="22"/>
          <w:szCs w:val="22"/>
          <w:lang w:val="ru-RU"/>
        </w:rPr>
        <w:tab/>
      </w:r>
      <w:r w:rsidR="00C02EE9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Иное ____________________________________________</w:t>
      </w:r>
      <w:r w:rsidR="00E26F1F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</w:t>
      </w:r>
      <w:r w:rsidR="00C02EE9"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>___________</w:t>
      </w:r>
    </w:p>
    <w:p w14:paraId="147BCC8B" w14:textId="1C9CC508" w:rsidR="000E174A" w:rsidRPr="00DC40FC" w:rsidRDefault="000E174A" w:rsidP="000E174A">
      <w:pPr>
        <w:pStyle w:val="a3"/>
        <w:tabs>
          <w:tab w:val="left" w:pos="567"/>
        </w:tabs>
        <w:ind w:left="0"/>
        <w:jc w:val="both"/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</w:pPr>
      <w:r w:rsidRPr="00DC40FC">
        <w:rPr>
          <w:rFonts w:ascii="Cambria" w:eastAsiaTheme="minorHAnsi" w:hAnsi="Cambria" w:cs="Times New Roman"/>
          <w:bCs/>
          <w:spacing w:val="-1"/>
          <w:w w:val="95"/>
          <w:sz w:val="22"/>
          <w:szCs w:val="22"/>
          <w:lang w:val="ru-RU"/>
        </w:rPr>
        <w:tab/>
        <w:t>Все термины и определения, используемые в настоящем Заявлении, имеют тот же смысл и значение, что и в Правилах.</w:t>
      </w:r>
    </w:p>
    <w:p w14:paraId="176427F8" w14:textId="77777777" w:rsidR="002B2CA0" w:rsidRPr="00DC40FC" w:rsidRDefault="002B2CA0" w:rsidP="002B2CA0">
      <w:pPr>
        <w:pStyle w:val="a3"/>
        <w:tabs>
          <w:tab w:val="left" w:pos="1833"/>
          <w:tab w:val="left" w:pos="2895"/>
          <w:tab w:val="left" w:pos="3701"/>
          <w:tab w:val="left" w:pos="4379"/>
          <w:tab w:val="left" w:pos="5448"/>
          <w:tab w:val="left" w:pos="6218"/>
          <w:tab w:val="left" w:pos="7662"/>
          <w:tab w:val="left" w:pos="9073"/>
        </w:tabs>
        <w:spacing w:line="229" w:lineRule="exact"/>
        <w:ind w:left="0"/>
        <w:jc w:val="both"/>
        <w:rPr>
          <w:rFonts w:ascii="Cambria" w:hAnsi="Cambria" w:cs="Times New Roman"/>
          <w:sz w:val="22"/>
          <w:szCs w:val="22"/>
          <w:lang w:val="ru-RU"/>
        </w:rPr>
      </w:pPr>
      <w:r w:rsidRPr="00DC40FC">
        <w:rPr>
          <w:rFonts w:ascii="Cambria" w:hAnsi="Cambria" w:cs="Times New Roman"/>
          <w:b/>
          <w:sz w:val="22"/>
          <w:szCs w:val="22"/>
        </w:rPr>
        <w:t>Клиент</w:t>
      </w:r>
    </w:p>
    <w:tbl>
      <w:tblPr>
        <w:tblStyle w:val="ab"/>
        <w:tblW w:w="10310" w:type="dxa"/>
        <w:tblLook w:val="04A0" w:firstRow="1" w:lastRow="0" w:firstColumn="1" w:lastColumn="0" w:noHBand="0" w:noVBand="1"/>
      </w:tblPr>
      <w:tblGrid>
        <w:gridCol w:w="878"/>
        <w:gridCol w:w="2589"/>
        <w:gridCol w:w="1164"/>
        <w:gridCol w:w="1601"/>
        <w:gridCol w:w="993"/>
        <w:gridCol w:w="992"/>
        <w:gridCol w:w="992"/>
        <w:gridCol w:w="1101"/>
      </w:tblGrid>
      <w:tr w:rsidR="009C254A" w:rsidRPr="00DC40FC" w14:paraId="70208F89" w14:textId="77777777" w:rsidTr="009C254A">
        <w:tc>
          <w:tcPr>
            <w:tcW w:w="878" w:type="dxa"/>
          </w:tcPr>
          <w:p w14:paraId="785E057F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2589" w:type="dxa"/>
          </w:tcPr>
          <w:p w14:paraId="4A05C003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1164" w:type="dxa"/>
          </w:tcPr>
          <w:p w14:paraId="59A41C10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Подпись</w:t>
            </w:r>
          </w:p>
        </w:tc>
        <w:tc>
          <w:tcPr>
            <w:tcW w:w="1601" w:type="dxa"/>
          </w:tcPr>
          <w:p w14:paraId="07D57E03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</w:tcPr>
          <w:p w14:paraId="7BFE6E22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color w:val="auto"/>
                <w:sz w:val="22"/>
                <w:szCs w:val="22"/>
              </w:rPr>
              <w:t>Дата</w:t>
            </w:r>
          </w:p>
        </w:tc>
        <w:tc>
          <w:tcPr>
            <w:tcW w:w="992" w:type="dxa"/>
          </w:tcPr>
          <w:p w14:paraId="6AD3FB98" w14:textId="77777777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14:paraId="35117E6A" w14:textId="5395A8EA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  <w:r w:rsidRPr="00DC40FC">
              <w:rPr>
                <w:rFonts w:ascii="Cambria" w:eastAsia="Arial" w:hAnsi="Cambria" w:cs="Times New Roman"/>
                <w:sz w:val="22"/>
                <w:szCs w:val="22"/>
              </w:rPr>
              <w:t>Время</w:t>
            </w:r>
          </w:p>
        </w:tc>
        <w:tc>
          <w:tcPr>
            <w:tcW w:w="1101" w:type="dxa"/>
          </w:tcPr>
          <w:p w14:paraId="6167F020" w14:textId="7A26943A" w:rsidR="009C254A" w:rsidRPr="00DC40FC" w:rsidRDefault="009C254A" w:rsidP="009C254A">
            <w:pPr>
              <w:pStyle w:val="Default"/>
              <w:jc w:val="both"/>
              <w:rPr>
                <w:rFonts w:ascii="Cambria" w:eastAsia="Arial" w:hAnsi="Cambria" w:cs="Times New Roman"/>
                <w:color w:val="auto"/>
                <w:sz w:val="22"/>
                <w:szCs w:val="22"/>
              </w:rPr>
            </w:pPr>
          </w:p>
        </w:tc>
      </w:tr>
    </w:tbl>
    <w:p w14:paraId="2C2F8071" w14:textId="77777777" w:rsidR="002B2CA0" w:rsidRPr="00DC40FC" w:rsidRDefault="002B2CA0" w:rsidP="002B2CA0">
      <w:pPr>
        <w:pStyle w:val="Default"/>
        <w:jc w:val="both"/>
        <w:rPr>
          <w:rFonts w:ascii="Cambria" w:eastAsia="Arial" w:hAnsi="Cambria" w:cs="Times New Roman"/>
          <w:color w:val="auto"/>
          <w:sz w:val="22"/>
          <w:szCs w:val="22"/>
        </w:rPr>
      </w:pPr>
    </w:p>
    <w:p w14:paraId="355F4AB0" w14:textId="77777777" w:rsidR="002B2CA0" w:rsidRPr="00DC40FC" w:rsidRDefault="002B2CA0" w:rsidP="002B2CA0">
      <w:pPr>
        <w:jc w:val="both"/>
        <w:rPr>
          <w:rFonts w:ascii="Cambria" w:eastAsia="MS Mincho" w:hAnsi="Cambria" w:cs="Times New Roman"/>
          <w:b/>
          <w:position w:val="-2"/>
          <w:lang w:val="ru-RU"/>
        </w:rPr>
      </w:pPr>
      <w:r w:rsidRPr="00DC40FC">
        <w:rPr>
          <w:rFonts w:ascii="Cambria" w:eastAsia="MS Mincho" w:hAnsi="Cambria" w:cs="Times New Roman"/>
          <w:b/>
          <w:position w:val="-2"/>
          <w:lang w:val="ru-RU"/>
        </w:rPr>
        <w:t>Отметки Банка о принятии заявления</w:t>
      </w:r>
    </w:p>
    <w:tbl>
      <w:tblPr>
        <w:tblStyle w:val="ab"/>
        <w:tblW w:w="10320" w:type="dxa"/>
        <w:tblLook w:val="04A0" w:firstRow="1" w:lastRow="0" w:firstColumn="1" w:lastColumn="0" w:noHBand="0" w:noVBand="1"/>
      </w:tblPr>
      <w:tblGrid>
        <w:gridCol w:w="1326"/>
        <w:gridCol w:w="980"/>
        <w:gridCol w:w="1008"/>
        <w:gridCol w:w="981"/>
        <w:gridCol w:w="1069"/>
        <w:gridCol w:w="981"/>
        <w:gridCol w:w="1002"/>
        <w:gridCol w:w="917"/>
        <w:gridCol w:w="985"/>
        <w:gridCol w:w="1071"/>
      </w:tblGrid>
      <w:tr w:rsidR="000D33CE" w:rsidRPr="00DC40FC" w14:paraId="20F06551" w14:textId="77777777" w:rsidTr="009C254A">
        <w:tc>
          <w:tcPr>
            <w:tcW w:w="1165" w:type="dxa"/>
          </w:tcPr>
          <w:p w14:paraId="66E304CD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Должность</w:t>
            </w:r>
          </w:p>
        </w:tc>
        <w:tc>
          <w:tcPr>
            <w:tcW w:w="1017" w:type="dxa"/>
          </w:tcPr>
          <w:p w14:paraId="2E3C160C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5226A193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Ф.И.О.</w:t>
            </w:r>
          </w:p>
        </w:tc>
        <w:tc>
          <w:tcPr>
            <w:tcW w:w="1017" w:type="dxa"/>
          </w:tcPr>
          <w:p w14:paraId="2F116EBA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AD1A5BE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Подпись</w:t>
            </w:r>
          </w:p>
        </w:tc>
        <w:tc>
          <w:tcPr>
            <w:tcW w:w="1017" w:type="dxa"/>
          </w:tcPr>
          <w:p w14:paraId="67D0517F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3DD36F6C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Дата</w:t>
            </w:r>
          </w:p>
        </w:tc>
        <w:tc>
          <w:tcPr>
            <w:tcW w:w="950" w:type="dxa"/>
          </w:tcPr>
          <w:p w14:paraId="7366467E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992" w:type="dxa"/>
          </w:tcPr>
          <w:p w14:paraId="35AB3BD2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Время</w:t>
            </w:r>
          </w:p>
        </w:tc>
        <w:tc>
          <w:tcPr>
            <w:tcW w:w="1111" w:type="dxa"/>
          </w:tcPr>
          <w:p w14:paraId="0522BE6F" w14:textId="77777777" w:rsidR="000D33CE" w:rsidRPr="00DC40FC" w:rsidRDefault="000D33CE" w:rsidP="00132A7F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</w:tr>
    </w:tbl>
    <w:p w14:paraId="266544B4" w14:textId="77777777" w:rsidR="002B2CA0" w:rsidRPr="00DC40FC" w:rsidRDefault="002B2CA0" w:rsidP="002B2CA0">
      <w:pPr>
        <w:jc w:val="both"/>
        <w:rPr>
          <w:rFonts w:ascii="Cambria" w:hAnsi="Cambria" w:cs="Times New Roman"/>
          <w:b/>
        </w:rPr>
      </w:pPr>
    </w:p>
    <w:p w14:paraId="7B24E061" w14:textId="643AE891" w:rsidR="00485389" w:rsidRPr="00DC40FC" w:rsidRDefault="00485389" w:rsidP="00485389">
      <w:pPr>
        <w:jc w:val="both"/>
        <w:rPr>
          <w:rFonts w:ascii="Cambria" w:eastAsia="MS Mincho" w:hAnsi="Cambria" w:cs="Times New Roman"/>
          <w:b/>
          <w:position w:val="-2"/>
          <w:lang w:val="ru-RU"/>
        </w:rPr>
      </w:pPr>
      <w:r w:rsidRPr="00DC40FC">
        <w:rPr>
          <w:rFonts w:ascii="Cambria" w:eastAsia="MS Mincho" w:hAnsi="Cambria" w:cs="Times New Roman"/>
          <w:b/>
          <w:position w:val="-2"/>
          <w:lang w:val="ru-RU"/>
        </w:rPr>
        <w:t>Отметки Банка об исполнении заявления</w:t>
      </w:r>
    </w:p>
    <w:tbl>
      <w:tblPr>
        <w:tblStyle w:val="ab"/>
        <w:tblW w:w="10320" w:type="dxa"/>
        <w:tblLook w:val="04A0" w:firstRow="1" w:lastRow="0" w:firstColumn="1" w:lastColumn="0" w:noHBand="0" w:noVBand="1"/>
      </w:tblPr>
      <w:tblGrid>
        <w:gridCol w:w="1326"/>
        <w:gridCol w:w="980"/>
        <w:gridCol w:w="1008"/>
        <w:gridCol w:w="981"/>
        <w:gridCol w:w="1069"/>
        <w:gridCol w:w="981"/>
        <w:gridCol w:w="1002"/>
        <w:gridCol w:w="917"/>
        <w:gridCol w:w="985"/>
        <w:gridCol w:w="1071"/>
      </w:tblGrid>
      <w:tr w:rsidR="00485389" w:rsidRPr="00DC40FC" w14:paraId="71D0EBBA" w14:textId="77777777" w:rsidTr="009C254A">
        <w:tc>
          <w:tcPr>
            <w:tcW w:w="1165" w:type="dxa"/>
          </w:tcPr>
          <w:p w14:paraId="111C7557" w14:textId="5FB9ACB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Должность</w:t>
            </w:r>
          </w:p>
        </w:tc>
        <w:tc>
          <w:tcPr>
            <w:tcW w:w="1017" w:type="dxa"/>
          </w:tcPr>
          <w:p w14:paraId="28AC7FC7" w14:textId="43F10A1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352B1494" w14:textId="758AEFD4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Ф.И.О.</w:t>
            </w:r>
          </w:p>
        </w:tc>
        <w:tc>
          <w:tcPr>
            <w:tcW w:w="1017" w:type="dxa"/>
          </w:tcPr>
          <w:p w14:paraId="7CAEAD30" w14:textId="13A17C52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FF24E69" w14:textId="01FC6428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Подпись</w:t>
            </w:r>
          </w:p>
        </w:tc>
        <w:tc>
          <w:tcPr>
            <w:tcW w:w="1017" w:type="dxa"/>
          </w:tcPr>
          <w:p w14:paraId="5436F79B" w14:textId="36254C7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1017" w:type="dxa"/>
          </w:tcPr>
          <w:p w14:paraId="4EA8C3D2" w14:textId="524F15B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Дата</w:t>
            </w:r>
          </w:p>
        </w:tc>
        <w:tc>
          <w:tcPr>
            <w:tcW w:w="950" w:type="dxa"/>
          </w:tcPr>
          <w:p w14:paraId="5BC5E82C" w14:textId="093B9AA8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  <w:tc>
          <w:tcPr>
            <w:tcW w:w="992" w:type="dxa"/>
          </w:tcPr>
          <w:p w14:paraId="5268CB48" w14:textId="3F0018D1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  <w:r w:rsidRPr="00DC40FC">
              <w:rPr>
                <w:rFonts w:ascii="Cambria" w:eastAsia="Arial" w:hAnsi="Cambria" w:cs="Times New Roman"/>
              </w:rPr>
              <w:t>Время</w:t>
            </w:r>
          </w:p>
        </w:tc>
        <w:tc>
          <w:tcPr>
            <w:tcW w:w="1111" w:type="dxa"/>
          </w:tcPr>
          <w:p w14:paraId="194B6732" w14:textId="77777777" w:rsidR="00485389" w:rsidRPr="00DC40FC" w:rsidRDefault="00485389" w:rsidP="00485389">
            <w:pPr>
              <w:pStyle w:val="a4"/>
              <w:tabs>
                <w:tab w:val="left" w:pos="0"/>
                <w:tab w:val="left" w:pos="284"/>
              </w:tabs>
              <w:spacing w:line="276" w:lineRule="auto"/>
              <w:contextualSpacing/>
              <w:jc w:val="both"/>
              <w:rPr>
                <w:rFonts w:ascii="Cambria" w:eastAsia="Arial" w:hAnsi="Cambria" w:cs="Times New Roman"/>
              </w:rPr>
            </w:pPr>
          </w:p>
        </w:tc>
      </w:tr>
    </w:tbl>
    <w:p w14:paraId="2E3FC68B" w14:textId="77777777" w:rsidR="002B2CA0" w:rsidRPr="00DC40FC" w:rsidRDefault="002B2CA0" w:rsidP="002B2CA0">
      <w:pPr>
        <w:pStyle w:val="a4"/>
        <w:widowControl/>
        <w:tabs>
          <w:tab w:val="left" w:pos="0"/>
          <w:tab w:val="left" w:pos="284"/>
        </w:tabs>
        <w:spacing w:line="276" w:lineRule="auto"/>
        <w:contextualSpacing/>
        <w:jc w:val="both"/>
        <w:rPr>
          <w:rFonts w:ascii="Cambria" w:eastAsia="Arial" w:hAnsi="Cambria" w:cs="Times New Roman"/>
          <w:lang w:val="ru-RU"/>
        </w:rPr>
      </w:pPr>
    </w:p>
    <w:p w14:paraId="4F7CC81B" w14:textId="77777777" w:rsidR="007C1A2C" w:rsidRPr="00EE5BD2" w:rsidRDefault="007C1A2C" w:rsidP="007C1A2C">
      <w:pPr>
        <w:pStyle w:val="a3"/>
        <w:tabs>
          <w:tab w:val="left" w:pos="1734"/>
        </w:tabs>
        <w:ind w:left="1287"/>
        <w:jc w:val="both"/>
        <w:rPr>
          <w:rFonts w:asciiTheme="majorHAnsi" w:eastAsiaTheme="minorHAnsi" w:hAnsiTheme="majorHAnsi" w:cs="Times New Roman"/>
          <w:b/>
          <w:bCs/>
          <w:spacing w:val="-1"/>
          <w:w w:val="95"/>
          <w:sz w:val="22"/>
          <w:szCs w:val="22"/>
          <w:lang w:val="ru-RU"/>
        </w:rPr>
      </w:pPr>
    </w:p>
    <w:sectPr w:rsidR="007C1A2C" w:rsidRPr="00EE5BD2" w:rsidSect="009401A5">
      <w:pgSz w:w="11910" w:h="16850"/>
      <w:pgMar w:top="800" w:right="57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95A88" w14:textId="77777777" w:rsidR="007F607C" w:rsidRDefault="007F607C" w:rsidP="00D314C6">
      <w:r>
        <w:separator/>
      </w:r>
    </w:p>
  </w:endnote>
  <w:endnote w:type="continuationSeparator" w:id="0">
    <w:p w14:paraId="1B8D9ED0" w14:textId="77777777" w:rsidR="007F607C" w:rsidRDefault="007F607C" w:rsidP="00D3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AFD26" w14:textId="77777777" w:rsidR="007F607C" w:rsidRDefault="007F607C" w:rsidP="00D314C6">
      <w:r>
        <w:separator/>
      </w:r>
    </w:p>
  </w:footnote>
  <w:footnote w:type="continuationSeparator" w:id="0">
    <w:p w14:paraId="1E5B62D4" w14:textId="77777777" w:rsidR="007F607C" w:rsidRDefault="007F607C" w:rsidP="00D31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2883"/>
    <w:multiLevelType w:val="hybridMultilevel"/>
    <w:tmpl w:val="B3E04314"/>
    <w:lvl w:ilvl="0" w:tplc="237EE54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9A35B3"/>
    <w:multiLevelType w:val="hybridMultilevel"/>
    <w:tmpl w:val="5C4C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D67EB"/>
    <w:multiLevelType w:val="hybridMultilevel"/>
    <w:tmpl w:val="B2BC5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97F"/>
    <w:multiLevelType w:val="multilevel"/>
    <w:tmpl w:val="A6080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103DFC"/>
    <w:multiLevelType w:val="multilevel"/>
    <w:tmpl w:val="A1C23A9A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cs="Times New Roman" w:hint="default"/>
        <w:b w:val="0"/>
        <w:bCs/>
        <w:i w:val="0"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5">
    <w:nsid w:val="2D1E168A"/>
    <w:multiLevelType w:val="multilevel"/>
    <w:tmpl w:val="8EDC2CD8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994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9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9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9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9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9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994"/>
      </w:pPr>
      <w:rPr>
        <w:rFonts w:hint="default"/>
      </w:rPr>
    </w:lvl>
  </w:abstractNum>
  <w:abstractNum w:abstractNumId="6">
    <w:nsid w:val="2F440C14"/>
    <w:multiLevelType w:val="hybridMultilevel"/>
    <w:tmpl w:val="1B1691DA"/>
    <w:lvl w:ilvl="0" w:tplc="DBFE6284">
      <w:start w:val="1"/>
      <w:numFmt w:val="decimal"/>
      <w:lvlText w:val="%1)"/>
      <w:lvlJc w:val="left"/>
      <w:pPr>
        <w:ind w:left="322" w:hanging="322"/>
      </w:pPr>
      <w:rPr>
        <w:rFonts w:ascii="Arial" w:eastAsia="Arial" w:hAnsi="Arial" w:hint="default"/>
        <w:w w:val="99"/>
        <w:sz w:val="20"/>
        <w:szCs w:val="20"/>
      </w:rPr>
    </w:lvl>
    <w:lvl w:ilvl="1" w:tplc="D49CE14E">
      <w:start w:val="1"/>
      <w:numFmt w:val="bullet"/>
      <w:lvlText w:val="•"/>
      <w:lvlJc w:val="left"/>
      <w:pPr>
        <w:ind w:left="1116" w:hanging="322"/>
      </w:pPr>
      <w:rPr>
        <w:rFonts w:hint="default"/>
      </w:rPr>
    </w:lvl>
    <w:lvl w:ilvl="2" w:tplc="30522BF2">
      <w:start w:val="1"/>
      <w:numFmt w:val="bullet"/>
      <w:lvlText w:val="•"/>
      <w:lvlJc w:val="left"/>
      <w:pPr>
        <w:ind w:left="2119" w:hanging="322"/>
      </w:pPr>
      <w:rPr>
        <w:rFonts w:hint="default"/>
      </w:rPr>
    </w:lvl>
    <w:lvl w:ilvl="3" w:tplc="705C096E">
      <w:start w:val="1"/>
      <w:numFmt w:val="bullet"/>
      <w:lvlText w:val="•"/>
      <w:lvlJc w:val="left"/>
      <w:pPr>
        <w:ind w:left="3122" w:hanging="322"/>
      </w:pPr>
      <w:rPr>
        <w:rFonts w:hint="default"/>
      </w:rPr>
    </w:lvl>
    <w:lvl w:ilvl="4" w:tplc="3754E74C">
      <w:start w:val="1"/>
      <w:numFmt w:val="bullet"/>
      <w:lvlText w:val="•"/>
      <w:lvlJc w:val="left"/>
      <w:pPr>
        <w:ind w:left="4126" w:hanging="322"/>
      </w:pPr>
      <w:rPr>
        <w:rFonts w:hint="default"/>
      </w:rPr>
    </w:lvl>
    <w:lvl w:ilvl="5" w:tplc="F6D4E9B2">
      <w:start w:val="1"/>
      <w:numFmt w:val="bullet"/>
      <w:lvlText w:val="•"/>
      <w:lvlJc w:val="left"/>
      <w:pPr>
        <w:ind w:left="5129" w:hanging="322"/>
      </w:pPr>
      <w:rPr>
        <w:rFonts w:hint="default"/>
      </w:rPr>
    </w:lvl>
    <w:lvl w:ilvl="6" w:tplc="DDD489C0">
      <w:start w:val="1"/>
      <w:numFmt w:val="bullet"/>
      <w:lvlText w:val="•"/>
      <w:lvlJc w:val="left"/>
      <w:pPr>
        <w:ind w:left="6132" w:hanging="322"/>
      </w:pPr>
      <w:rPr>
        <w:rFonts w:hint="default"/>
      </w:rPr>
    </w:lvl>
    <w:lvl w:ilvl="7" w:tplc="32902EA2">
      <w:start w:val="1"/>
      <w:numFmt w:val="bullet"/>
      <w:lvlText w:val="•"/>
      <w:lvlJc w:val="left"/>
      <w:pPr>
        <w:ind w:left="7136" w:hanging="322"/>
      </w:pPr>
      <w:rPr>
        <w:rFonts w:hint="default"/>
      </w:rPr>
    </w:lvl>
    <w:lvl w:ilvl="8" w:tplc="54D00136">
      <w:start w:val="1"/>
      <w:numFmt w:val="bullet"/>
      <w:lvlText w:val="•"/>
      <w:lvlJc w:val="left"/>
      <w:pPr>
        <w:ind w:left="8139" w:hanging="322"/>
      </w:pPr>
      <w:rPr>
        <w:rFonts w:hint="default"/>
      </w:rPr>
    </w:lvl>
  </w:abstractNum>
  <w:abstractNum w:abstractNumId="7">
    <w:nsid w:val="323D7F35"/>
    <w:multiLevelType w:val="multilevel"/>
    <w:tmpl w:val="1C46F1BC"/>
    <w:lvl w:ilvl="0">
      <w:start w:val="4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118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567"/>
      </w:pPr>
      <w:rPr>
        <w:rFonts w:hint="default"/>
      </w:rPr>
    </w:lvl>
  </w:abstractNum>
  <w:abstractNum w:abstractNumId="8">
    <w:nsid w:val="348C2604"/>
    <w:multiLevelType w:val="hybridMultilevel"/>
    <w:tmpl w:val="327C0876"/>
    <w:lvl w:ilvl="0" w:tplc="D9368698">
      <w:start w:val="1"/>
      <w:numFmt w:val="bullet"/>
      <w:lvlText w:val="-"/>
      <w:lvlJc w:val="left"/>
      <w:pPr>
        <w:ind w:left="396" w:hanging="284"/>
      </w:pPr>
      <w:rPr>
        <w:rFonts w:ascii="Courier New" w:eastAsia="Courier New" w:hAnsi="Courier New" w:hint="default"/>
        <w:w w:val="99"/>
        <w:sz w:val="20"/>
        <w:szCs w:val="20"/>
      </w:rPr>
    </w:lvl>
    <w:lvl w:ilvl="1" w:tplc="1CF8A3C0">
      <w:start w:val="1"/>
      <w:numFmt w:val="bullet"/>
      <w:lvlText w:val="•"/>
      <w:lvlJc w:val="left"/>
      <w:pPr>
        <w:ind w:left="1371" w:hanging="284"/>
      </w:pPr>
      <w:rPr>
        <w:rFonts w:hint="default"/>
      </w:rPr>
    </w:lvl>
    <w:lvl w:ilvl="2" w:tplc="A8264DC0">
      <w:start w:val="1"/>
      <w:numFmt w:val="bullet"/>
      <w:lvlText w:val="•"/>
      <w:lvlJc w:val="left"/>
      <w:pPr>
        <w:ind w:left="2346" w:hanging="284"/>
      </w:pPr>
      <w:rPr>
        <w:rFonts w:hint="default"/>
      </w:rPr>
    </w:lvl>
    <w:lvl w:ilvl="3" w:tplc="275679C4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4" w:tplc="D944909E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726C28E0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96FE3732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D70EE7F6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6160332C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9">
    <w:nsid w:val="35F9477C"/>
    <w:multiLevelType w:val="multilevel"/>
    <w:tmpl w:val="A1C23A9A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mbria" w:hAnsi="Cambria" w:cs="Times New Roman" w:hint="default"/>
        <w:b w:val="0"/>
        <w:bCs/>
        <w:i w:val="0"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10">
    <w:nsid w:val="36022E03"/>
    <w:multiLevelType w:val="multilevel"/>
    <w:tmpl w:val="ECAE59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4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92337C"/>
    <w:multiLevelType w:val="multilevel"/>
    <w:tmpl w:val="7DF24B22"/>
    <w:lvl w:ilvl="0">
      <w:start w:val="2"/>
      <w:numFmt w:val="decimal"/>
      <w:lvlText w:val="%1"/>
      <w:lvlJc w:val="left"/>
      <w:pPr>
        <w:ind w:left="11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6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711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4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711"/>
      </w:pPr>
      <w:rPr>
        <w:rFonts w:hint="default"/>
      </w:rPr>
    </w:lvl>
  </w:abstractNum>
  <w:abstractNum w:abstractNumId="12">
    <w:nsid w:val="385B3B2D"/>
    <w:multiLevelType w:val="multilevel"/>
    <w:tmpl w:val="D3C6F798"/>
    <w:lvl w:ilvl="0">
      <w:start w:val="5"/>
      <w:numFmt w:val="decimal"/>
      <w:lvlText w:val="%1"/>
      <w:lvlJc w:val="left"/>
      <w:pPr>
        <w:ind w:left="832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2" w:hanging="90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12" w:hanging="900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02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7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1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900"/>
      </w:pPr>
      <w:rPr>
        <w:rFonts w:hint="default"/>
      </w:rPr>
    </w:lvl>
  </w:abstractNum>
  <w:abstractNum w:abstractNumId="13">
    <w:nsid w:val="3BBF593A"/>
    <w:multiLevelType w:val="hybridMultilevel"/>
    <w:tmpl w:val="93F21E3C"/>
    <w:lvl w:ilvl="0" w:tplc="7004CDC4">
      <w:start w:val="1"/>
      <w:numFmt w:val="decimal"/>
      <w:lvlText w:val="%1."/>
      <w:lvlJc w:val="left"/>
      <w:pPr>
        <w:ind w:left="4695" w:hanging="284"/>
        <w:jc w:val="right"/>
      </w:pPr>
      <w:rPr>
        <w:rFonts w:ascii="Cambria" w:hAnsi="Cambria" w:hint="default"/>
        <w:b w:val="0"/>
        <w:bCs/>
        <w:i w:val="0"/>
        <w:spacing w:val="-1"/>
        <w:w w:val="99"/>
        <w:sz w:val="20"/>
        <w:szCs w:val="20"/>
      </w:rPr>
    </w:lvl>
    <w:lvl w:ilvl="1" w:tplc="FF24C04E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2" w:tplc="FBDCC784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3" w:tplc="A3EAD680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4" w:tplc="AC9AFD76">
      <w:start w:val="1"/>
      <w:numFmt w:val="bullet"/>
      <w:lvlText w:val="•"/>
      <w:lvlJc w:val="left"/>
      <w:pPr>
        <w:ind w:left="6875" w:hanging="284"/>
      </w:pPr>
      <w:rPr>
        <w:rFonts w:hint="default"/>
      </w:rPr>
    </w:lvl>
    <w:lvl w:ilvl="5" w:tplc="4B6AA8A0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  <w:lvl w:ilvl="6" w:tplc="7A162566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  <w:lvl w:ilvl="7" w:tplc="2B18C27C">
      <w:start w:val="1"/>
      <w:numFmt w:val="bullet"/>
      <w:lvlText w:val="•"/>
      <w:lvlJc w:val="left"/>
      <w:pPr>
        <w:ind w:left="8511" w:hanging="284"/>
      </w:pPr>
      <w:rPr>
        <w:rFonts w:hint="default"/>
      </w:rPr>
    </w:lvl>
    <w:lvl w:ilvl="8" w:tplc="C59C7D10">
      <w:start w:val="1"/>
      <w:numFmt w:val="bullet"/>
      <w:lvlText w:val="•"/>
      <w:lvlJc w:val="left"/>
      <w:pPr>
        <w:ind w:left="9056" w:hanging="284"/>
      </w:pPr>
      <w:rPr>
        <w:rFonts w:hint="default"/>
      </w:rPr>
    </w:lvl>
  </w:abstractNum>
  <w:abstractNum w:abstractNumId="14">
    <w:nsid w:val="43777F72"/>
    <w:multiLevelType w:val="multilevel"/>
    <w:tmpl w:val="5B787B14"/>
    <w:lvl w:ilvl="0">
      <w:start w:val="1"/>
      <w:numFmt w:val="decimal"/>
      <w:lvlText w:val="%1."/>
      <w:lvlJc w:val="left"/>
      <w:pPr>
        <w:ind w:left="112" w:hanging="28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2.%3."/>
      <w:lvlJc w:val="left"/>
      <w:pPr>
        <w:ind w:left="112" w:hanging="720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3">
      <w:start w:val="1"/>
      <w:numFmt w:val="decimal"/>
      <w:lvlText w:val="%2.%3.%4."/>
      <w:lvlJc w:val="left"/>
      <w:pPr>
        <w:ind w:left="112" w:hanging="900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243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1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0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9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8" w:hanging="900"/>
      </w:pPr>
      <w:rPr>
        <w:rFonts w:hint="default"/>
      </w:rPr>
    </w:lvl>
  </w:abstractNum>
  <w:abstractNum w:abstractNumId="15">
    <w:nsid w:val="490517E1"/>
    <w:multiLevelType w:val="multilevel"/>
    <w:tmpl w:val="BA5CCC3A"/>
    <w:lvl w:ilvl="0">
      <w:start w:val="1"/>
      <w:numFmt w:val="decimal"/>
      <w:lvlText w:val="%1."/>
      <w:lvlJc w:val="left"/>
      <w:pPr>
        <w:ind w:left="4695" w:hanging="284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4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1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6" w:hanging="284"/>
      </w:pPr>
      <w:rPr>
        <w:rFonts w:hint="default"/>
      </w:rPr>
    </w:lvl>
  </w:abstractNum>
  <w:abstractNum w:abstractNumId="16">
    <w:nsid w:val="4D806201"/>
    <w:multiLevelType w:val="hybridMultilevel"/>
    <w:tmpl w:val="F3048D0A"/>
    <w:lvl w:ilvl="0" w:tplc="6226E74E">
      <w:start w:val="1"/>
      <w:numFmt w:val="bullet"/>
      <w:lvlText w:val="-"/>
      <w:lvlJc w:val="left"/>
      <w:pPr>
        <w:ind w:left="833" w:hanging="123"/>
      </w:pPr>
      <w:rPr>
        <w:rFonts w:ascii="Arial" w:eastAsia="Arial" w:hAnsi="Arial" w:hint="default"/>
        <w:w w:val="99"/>
        <w:sz w:val="20"/>
        <w:szCs w:val="20"/>
      </w:rPr>
    </w:lvl>
    <w:lvl w:ilvl="1" w:tplc="40E85068">
      <w:start w:val="1"/>
      <w:numFmt w:val="bullet"/>
      <w:lvlText w:val="•"/>
      <w:lvlJc w:val="left"/>
      <w:pPr>
        <w:ind w:left="1764" w:hanging="123"/>
      </w:pPr>
      <w:rPr>
        <w:rFonts w:hint="default"/>
      </w:rPr>
    </w:lvl>
    <w:lvl w:ilvl="2" w:tplc="0B2E3DB8">
      <w:start w:val="1"/>
      <w:numFmt w:val="bullet"/>
      <w:lvlText w:val="•"/>
      <w:lvlJc w:val="left"/>
      <w:pPr>
        <w:ind w:left="2695" w:hanging="123"/>
      </w:pPr>
      <w:rPr>
        <w:rFonts w:hint="default"/>
      </w:rPr>
    </w:lvl>
    <w:lvl w:ilvl="3" w:tplc="2BD29164">
      <w:start w:val="1"/>
      <w:numFmt w:val="bullet"/>
      <w:lvlText w:val="•"/>
      <w:lvlJc w:val="left"/>
      <w:pPr>
        <w:ind w:left="3627" w:hanging="123"/>
      </w:pPr>
      <w:rPr>
        <w:rFonts w:hint="default"/>
      </w:rPr>
    </w:lvl>
    <w:lvl w:ilvl="4" w:tplc="1BA4A7A6">
      <w:start w:val="1"/>
      <w:numFmt w:val="bullet"/>
      <w:lvlText w:val="•"/>
      <w:lvlJc w:val="left"/>
      <w:pPr>
        <w:ind w:left="4558" w:hanging="123"/>
      </w:pPr>
      <w:rPr>
        <w:rFonts w:hint="default"/>
      </w:rPr>
    </w:lvl>
    <w:lvl w:ilvl="5" w:tplc="F3AA54DA">
      <w:start w:val="1"/>
      <w:numFmt w:val="bullet"/>
      <w:lvlText w:val="•"/>
      <w:lvlJc w:val="left"/>
      <w:pPr>
        <w:ind w:left="5489" w:hanging="123"/>
      </w:pPr>
      <w:rPr>
        <w:rFonts w:hint="default"/>
      </w:rPr>
    </w:lvl>
    <w:lvl w:ilvl="6" w:tplc="8F26124C">
      <w:start w:val="1"/>
      <w:numFmt w:val="bullet"/>
      <w:lvlText w:val="•"/>
      <w:lvlJc w:val="left"/>
      <w:pPr>
        <w:ind w:left="6421" w:hanging="123"/>
      </w:pPr>
      <w:rPr>
        <w:rFonts w:hint="default"/>
      </w:rPr>
    </w:lvl>
    <w:lvl w:ilvl="7" w:tplc="33D0144E">
      <w:start w:val="1"/>
      <w:numFmt w:val="bullet"/>
      <w:lvlText w:val="•"/>
      <w:lvlJc w:val="left"/>
      <w:pPr>
        <w:ind w:left="7352" w:hanging="123"/>
      </w:pPr>
      <w:rPr>
        <w:rFonts w:hint="default"/>
      </w:rPr>
    </w:lvl>
    <w:lvl w:ilvl="8" w:tplc="327AC6E2">
      <w:start w:val="1"/>
      <w:numFmt w:val="bullet"/>
      <w:lvlText w:val="•"/>
      <w:lvlJc w:val="left"/>
      <w:pPr>
        <w:ind w:left="8283" w:hanging="123"/>
      </w:pPr>
      <w:rPr>
        <w:rFonts w:hint="default"/>
      </w:rPr>
    </w:lvl>
  </w:abstractNum>
  <w:abstractNum w:abstractNumId="17">
    <w:nsid w:val="4D9D4A83"/>
    <w:multiLevelType w:val="hybridMultilevel"/>
    <w:tmpl w:val="8664262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AD1938"/>
    <w:multiLevelType w:val="hybridMultilevel"/>
    <w:tmpl w:val="525A9A06"/>
    <w:lvl w:ilvl="0" w:tplc="5DB41578">
      <w:start w:val="1"/>
      <w:numFmt w:val="decimal"/>
      <w:lvlText w:val="%1."/>
      <w:lvlJc w:val="left"/>
      <w:pPr>
        <w:ind w:left="396" w:hanging="28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0214F586">
      <w:start w:val="1"/>
      <w:numFmt w:val="bullet"/>
      <w:lvlText w:val="•"/>
      <w:lvlJc w:val="left"/>
      <w:pPr>
        <w:ind w:left="1371" w:hanging="284"/>
      </w:pPr>
      <w:rPr>
        <w:rFonts w:hint="default"/>
      </w:rPr>
    </w:lvl>
    <w:lvl w:ilvl="2" w:tplc="A6E42064">
      <w:start w:val="1"/>
      <w:numFmt w:val="bullet"/>
      <w:lvlText w:val="•"/>
      <w:lvlJc w:val="left"/>
      <w:pPr>
        <w:ind w:left="2346" w:hanging="284"/>
      </w:pPr>
      <w:rPr>
        <w:rFonts w:hint="default"/>
      </w:rPr>
    </w:lvl>
    <w:lvl w:ilvl="3" w:tplc="DFB6DA0C">
      <w:start w:val="1"/>
      <w:numFmt w:val="bullet"/>
      <w:lvlText w:val="•"/>
      <w:lvlJc w:val="left"/>
      <w:pPr>
        <w:ind w:left="3321" w:hanging="284"/>
      </w:pPr>
      <w:rPr>
        <w:rFonts w:hint="default"/>
      </w:rPr>
    </w:lvl>
    <w:lvl w:ilvl="4" w:tplc="A7BA01C6">
      <w:start w:val="1"/>
      <w:numFmt w:val="bullet"/>
      <w:lvlText w:val="•"/>
      <w:lvlJc w:val="left"/>
      <w:pPr>
        <w:ind w:left="4296" w:hanging="284"/>
      </w:pPr>
      <w:rPr>
        <w:rFonts w:hint="default"/>
      </w:rPr>
    </w:lvl>
    <w:lvl w:ilvl="5" w:tplc="6A468F5E">
      <w:start w:val="1"/>
      <w:numFmt w:val="bullet"/>
      <w:lvlText w:val="•"/>
      <w:lvlJc w:val="left"/>
      <w:pPr>
        <w:ind w:left="5271" w:hanging="284"/>
      </w:pPr>
      <w:rPr>
        <w:rFonts w:hint="default"/>
      </w:rPr>
    </w:lvl>
    <w:lvl w:ilvl="6" w:tplc="9250B588">
      <w:start w:val="1"/>
      <w:numFmt w:val="bullet"/>
      <w:lvlText w:val="•"/>
      <w:lvlJc w:val="left"/>
      <w:pPr>
        <w:ind w:left="6246" w:hanging="284"/>
      </w:pPr>
      <w:rPr>
        <w:rFonts w:hint="default"/>
      </w:rPr>
    </w:lvl>
    <w:lvl w:ilvl="7" w:tplc="A9D832FA">
      <w:start w:val="1"/>
      <w:numFmt w:val="bullet"/>
      <w:lvlText w:val="•"/>
      <w:lvlJc w:val="left"/>
      <w:pPr>
        <w:ind w:left="7221" w:hanging="284"/>
      </w:pPr>
      <w:rPr>
        <w:rFonts w:hint="default"/>
      </w:rPr>
    </w:lvl>
    <w:lvl w:ilvl="8" w:tplc="FC108AC6">
      <w:start w:val="1"/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19">
    <w:nsid w:val="60131319"/>
    <w:multiLevelType w:val="hybridMultilevel"/>
    <w:tmpl w:val="C4C0A880"/>
    <w:lvl w:ilvl="0" w:tplc="AA40D6B8">
      <w:start w:val="1"/>
      <w:numFmt w:val="bullet"/>
      <w:lvlText w:val=""/>
      <w:lvlJc w:val="left"/>
      <w:pPr>
        <w:ind w:left="112" w:hanging="286"/>
      </w:pPr>
      <w:rPr>
        <w:rFonts w:ascii="Symbol" w:eastAsia="Symbol" w:hAnsi="Symbol" w:hint="default"/>
        <w:w w:val="99"/>
        <w:sz w:val="20"/>
        <w:szCs w:val="20"/>
      </w:rPr>
    </w:lvl>
    <w:lvl w:ilvl="1" w:tplc="D7BE565C">
      <w:start w:val="1"/>
      <w:numFmt w:val="bullet"/>
      <w:lvlText w:val="•"/>
      <w:lvlJc w:val="left"/>
      <w:pPr>
        <w:ind w:left="1115" w:hanging="286"/>
      </w:pPr>
      <w:rPr>
        <w:rFonts w:hint="default"/>
      </w:rPr>
    </w:lvl>
    <w:lvl w:ilvl="2" w:tplc="7DFA6642">
      <w:start w:val="1"/>
      <w:numFmt w:val="bullet"/>
      <w:lvlText w:val="•"/>
      <w:lvlJc w:val="left"/>
      <w:pPr>
        <w:ind w:left="2118" w:hanging="286"/>
      </w:pPr>
      <w:rPr>
        <w:rFonts w:hint="default"/>
      </w:rPr>
    </w:lvl>
    <w:lvl w:ilvl="3" w:tplc="8F321AFA">
      <w:start w:val="1"/>
      <w:numFmt w:val="bullet"/>
      <w:lvlText w:val="•"/>
      <w:lvlJc w:val="left"/>
      <w:pPr>
        <w:ind w:left="3122" w:hanging="286"/>
      </w:pPr>
      <w:rPr>
        <w:rFonts w:hint="default"/>
      </w:rPr>
    </w:lvl>
    <w:lvl w:ilvl="4" w:tplc="3998E5CE">
      <w:start w:val="1"/>
      <w:numFmt w:val="bullet"/>
      <w:lvlText w:val="•"/>
      <w:lvlJc w:val="left"/>
      <w:pPr>
        <w:ind w:left="4125" w:hanging="286"/>
      </w:pPr>
      <w:rPr>
        <w:rFonts w:hint="default"/>
      </w:rPr>
    </w:lvl>
    <w:lvl w:ilvl="5" w:tplc="B1D82E62">
      <w:start w:val="1"/>
      <w:numFmt w:val="bullet"/>
      <w:lvlText w:val="•"/>
      <w:lvlJc w:val="left"/>
      <w:pPr>
        <w:ind w:left="5129" w:hanging="286"/>
      </w:pPr>
      <w:rPr>
        <w:rFonts w:hint="default"/>
      </w:rPr>
    </w:lvl>
    <w:lvl w:ilvl="6" w:tplc="D0781CFA">
      <w:start w:val="1"/>
      <w:numFmt w:val="bullet"/>
      <w:lvlText w:val="•"/>
      <w:lvlJc w:val="left"/>
      <w:pPr>
        <w:ind w:left="6132" w:hanging="286"/>
      </w:pPr>
      <w:rPr>
        <w:rFonts w:hint="default"/>
      </w:rPr>
    </w:lvl>
    <w:lvl w:ilvl="7" w:tplc="040A58CE">
      <w:start w:val="1"/>
      <w:numFmt w:val="bullet"/>
      <w:lvlText w:val="•"/>
      <w:lvlJc w:val="left"/>
      <w:pPr>
        <w:ind w:left="7136" w:hanging="286"/>
      </w:pPr>
      <w:rPr>
        <w:rFonts w:hint="default"/>
      </w:rPr>
    </w:lvl>
    <w:lvl w:ilvl="8" w:tplc="52CE38A4">
      <w:start w:val="1"/>
      <w:numFmt w:val="bullet"/>
      <w:lvlText w:val="•"/>
      <w:lvlJc w:val="left"/>
      <w:pPr>
        <w:ind w:left="8139" w:hanging="286"/>
      </w:pPr>
      <w:rPr>
        <w:rFonts w:hint="default"/>
      </w:rPr>
    </w:lvl>
  </w:abstractNum>
  <w:abstractNum w:abstractNumId="20">
    <w:nsid w:val="65B35708"/>
    <w:multiLevelType w:val="hybridMultilevel"/>
    <w:tmpl w:val="C8AAD81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F1352D"/>
    <w:multiLevelType w:val="hybridMultilevel"/>
    <w:tmpl w:val="73A27F1A"/>
    <w:lvl w:ilvl="0" w:tplc="04190005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1" w:hanging="360"/>
      </w:pPr>
      <w:rPr>
        <w:rFonts w:ascii="Wingdings" w:hAnsi="Wingdings" w:hint="default"/>
      </w:rPr>
    </w:lvl>
  </w:abstractNum>
  <w:abstractNum w:abstractNumId="22">
    <w:nsid w:val="766423A4"/>
    <w:multiLevelType w:val="multilevel"/>
    <w:tmpl w:val="EEAE1D8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D9751AD"/>
    <w:multiLevelType w:val="multilevel"/>
    <w:tmpl w:val="2C0044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EB94164"/>
    <w:multiLevelType w:val="multilevel"/>
    <w:tmpl w:val="4F3C2056"/>
    <w:lvl w:ilvl="0">
      <w:start w:val="3"/>
      <w:numFmt w:val="decimal"/>
      <w:lvlText w:val="%1"/>
      <w:lvlJc w:val="left"/>
      <w:pPr>
        <w:ind w:left="124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567"/>
      </w:pPr>
      <w:rPr>
        <w:rFonts w:ascii="Times New Roman" w:eastAsia="Arial" w:hAnsi="Times New Roman" w:cs="Times New Roman" w:hint="default"/>
        <w:b/>
        <w:bCs/>
        <w:spacing w:val="-1"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ascii="Times New Roman" w:eastAsia="Arial" w:hAnsi="Times New Roman" w:cs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23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1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6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1" w:hanging="567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8"/>
  </w:num>
  <w:num w:numId="5">
    <w:abstractNumId w:val="18"/>
  </w:num>
  <w:num w:numId="6">
    <w:abstractNumId w:val="7"/>
  </w:num>
  <w:num w:numId="7">
    <w:abstractNumId w:val="24"/>
  </w:num>
  <w:num w:numId="8">
    <w:abstractNumId w:val="5"/>
  </w:num>
  <w:num w:numId="9">
    <w:abstractNumId w:val="6"/>
  </w:num>
  <w:num w:numId="10">
    <w:abstractNumId w:val="19"/>
  </w:num>
  <w:num w:numId="11">
    <w:abstractNumId w:val="11"/>
  </w:num>
  <w:num w:numId="12">
    <w:abstractNumId w:val="13"/>
  </w:num>
  <w:num w:numId="13">
    <w:abstractNumId w:val="23"/>
  </w:num>
  <w:num w:numId="14">
    <w:abstractNumId w:val="3"/>
  </w:num>
  <w:num w:numId="15">
    <w:abstractNumId w:val="10"/>
  </w:num>
  <w:num w:numId="16">
    <w:abstractNumId w:val="1"/>
  </w:num>
  <w:num w:numId="17">
    <w:abstractNumId w:val="22"/>
  </w:num>
  <w:num w:numId="18">
    <w:abstractNumId w:val="17"/>
  </w:num>
  <w:num w:numId="19">
    <w:abstractNumId w:val="21"/>
  </w:num>
  <w:num w:numId="20">
    <w:abstractNumId w:val="14"/>
  </w:num>
  <w:num w:numId="21">
    <w:abstractNumId w:val="4"/>
  </w:num>
  <w:num w:numId="22">
    <w:abstractNumId w:val="15"/>
  </w:num>
  <w:num w:numId="23">
    <w:abstractNumId w:val="2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5E"/>
    <w:rsid w:val="000042CE"/>
    <w:rsid w:val="000117CE"/>
    <w:rsid w:val="00013E47"/>
    <w:rsid w:val="00016066"/>
    <w:rsid w:val="000323E3"/>
    <w:rsid w:val="00043184"/>
    <w:rsid w:val="00052D54"/>
    <w:rsid w:val="00060225"/>
    <w:rsid w:val="00063BE5"/>
    <w:rsid w:val="00070F23"/>
    <w:rsid w:val="00081EDF"/>
    <w:rsid w:val="0008524A"/>
    <w:rsid w:val="00097B4A"/>
    <w:rsid w:val="000B132C"/>
    <w:rsid w:val="000C418E"/>
    <w:rsid w:val="000D33CE"/>
    <w:rsid w:val="000D3606"/>
    <w:rsid w:val="000E174A"/>
    <w:rsid w:val="000E7BFD"/>
    <w:rsid w:val="000F2ECE"/>
    <w:rsid w:val="00107D57"/>
    <w:rsid w:val="001122CA"/>
    <w:rsid w:val="00116FB2"/>
    <w:rsid w:val="0012540D"/>
    <w:rsid w:val="00132A7F"/>
    <w:rsid w:val="00137000"/>
    <w:rsid w:val="0014350F"/>
    <w:rsid w:val="001451EE"/>
    <w:rsid w:val="001651FA"/>
    <w:rsid w:val="00165678"/>
    <w:rsid w:val="0017310F"/>
    <w:rsid w:val="00173620"/>
    <w:rsid w:val="00174EAE"/>
    <w:rsid w:val="00180CBB"/>
    <w:rsid w:val="00182871"/>
    <w:rsid w:val="00184E9C"/>
    <w:rsid w:val="00191815"/>
    <w:rsid w:val="00192EAB"/>
    <w:rsid w:val="00195A30"/>
    <w:rsid w:val="001C2866"/>
    <w:rsid w:val="001C7ED4"/>
    <w:rsid w:val="001D3303"/>
    <w:rsid w:val="001D5018"/>
    <w:rsid w:val="001F4837"/>
    <w:rsid w:val="00200351"/>
    <w:rsid w:val="002301B3"/>
    <w:rsid w:val="002319C7"/>
    <w:rsid w:val="00246B5E"/>
    <w:rsid w:val="002546CE"/>
    <w:rsid w:val="002634A0"/>
    <w:rsid w:val="00264541"/>
    <w:rsid w:val="0026496B"/>
    <w:rsid w:val="00265338"/>
    <w:rsid w:val="002704C3"/>
    <w:rsid w:val="002731F3"/>
    <w:rsid w:val="002811F4"/>
    <w:rsid w:val="00290C5D"/>
    <w:rsid w:val="002936B8"/>
    <w:rsid w:val="00297323"/>
    <w:rsid w:val="002B2CA0"/>
    <w:rsid w:val="002B55F4"/>
    <w:rsid w:val="002C1B5A"/>
    <w:rsid w:val="002E2553"/>
    <w:rsid w:val="002F32AC"/>
    <w:rsid w:val="002F459D"/>
    <w:rsid w:val="00314818"/>
    <w:rsid w:val="00353603"/>
    <w:rsid w:val="00354BC0"/>
    <w:rsid w:val="003A2E06"/>
    <w:rsid w:val="003A4E79"/>
    <w:rsid w:val="003C0129"/>
    <w:rsid w:val="003D56CD"/>
    <w:rsid w:val="003F0F8B"/>
    <w:rsid w:val="003F5B0C"/>
    <w:rsid w:val="004028FD"/>
    <w:rsid w:val="00405F65"/>
    <w:rsid w:val="00410D7F"/>
    <w:rsid w:val="00432D1B"/>
    <w:rsid w:val="00464B24"/>
    <w:rsid w:val="00480D12"/>
    <w:rsid w:val="00485389"/>
    <w:rsid w:val="00496D8A"/>
    <w:rsid w:val="004C3DFD"/>
    <w:rsid w:val="004C440B"/>
    <w:rsid w:val="004E4C9F"/>
    <w:rsid w:val="004F1E5E"/>
    <w:rsid w:val="0051684F"/>
    <w:rsid w:val="00544FBA"/>
    <w:rsid w:val="005519DC"/>
    <w:rsid w:val="00555683"/>
    <w:rsid w:val="0056602F"/>
    <w:rsid w:val="00577E10"/>
    <w:rsid w:val="00580132"/>
    <w:rsid w:val="005859C1"/>
    <w:rsid w:val="005925F5"/>
    <w:rsid w:val="00593E08"/>
    <w:rsid w:val="00595E2D"/>
    <w:rsid w:val="005A0ECC"/>
    <w:rsid w:val="005A6915"/>
    <w:rsid w:val="005C6954"/>
    <w:rsid w:val="005E0E65"/>
    <w:rsid w:val="00616317"/>
    <w:rsid w:val="006201A4"/>
    <w:rsid w:val="00634849"/>
    <w:rsid w:val="00635319"/>
    <w:rsid w:val="006362EE"/>
    <w:rsid w:val="00671893"/>
    <w:rsid w:val="00691B69"/>
    <w:rsid w:val="006941A6"/>
    <w:rsid w:val="00697862"/>
    <w:rsid w:val="006A5EF6"/>
    <w:rsid w:val="006C1A98"/>
    <w:rsid w:val="006E027B"/>
    <w:rsid w:val="006E141F"/>
    <w:rsid w:val="00700035"/>
    <w:rsid w:val="00713A6A"/>
    <w:rsid w:val="00713D9C"/>
    <w:rsid w:val="0074471C"/>
    <w:rsid w:val="007512D7"/>
    <w:rsid w:val="00755278"/>
    <w:rsid w:val="007805B4"/>
    <w:rsid w:val="007B1F44"/>
    <w:rsid w:val="007B26F9"/>
    <w:rsid w:val="007B6A99"/>
    <w:rsid w:val="007C1A2C"/>
    <w:rsid w:val="007C4892"/>
    <w:rsid w:val="007D3497"/>
    <w:rsid w:val="007E57C8"/>
    <w:rsid w:val="007F607C"/>
    <w:rsid w:val="007F76AB"/>
    <w:rsid w:val="00826F6D"/>
    <w:rsid w:val="00856574"/>
    <w:rsid w:val="008579F2"/>
    <w:rsid w:val="008678A1"/>
    <w:rsid w:val="00876139"/>
    <w:rsid w:val="0088035D"/>
    <w:rsid w:val="00882E25"/>
    <w:rsid w:val="00895509"/>
    <w:rsid w:val="008B6A7C"/>
    <w:rsid w:val="008C183D"/>
    <w:rsid w:val="008E0AFE"/>
    <w:rsid w:val="008E2066"/>
    <w:rsid w:val="008E2115"/>
    <w:rsid w:val="008E7D25"/>
    <w:rsid w:val="00901194"/>
    <w:rsid w:val="009150DD"/>
    <w:rsid w:val="00917886"/>
    <w:rsid w:val="00925B2B"/>
    <w:rsid w:val="00926796"/>
    <w:rsid w:val="009324D5"/>
    <w:rsid w:val="00937032"/>
    <w:rsid w:val="009401A5"/>
    <w:rsid w:val="00940852"/>
    <w:rsid w:val="00951F2C"/>
    <w:rsid w:val="00965EA9"/>
    <w:rsid w:val="009724E2"/>
    <w:rsid w:val="00983287"/>
    <w:rsid w:val="0098525A"/>
    <w:rsid w:val="00996898"/>
    <w:rsid w:val="009A3B43"/>
    <w:rsid w:val="009B0B47"/>
    <w:rsid w:val="009C1C24"/>
    <w:rsid w:val="009C254A"/>
    <w:rsid w:val="009C3647"/>
    <w:rsid w:val="009D1E8F"/>
    <w:rsid w:val="009D58FC"/>
    <w:rsid w:val="00A031DF"/>
    <w:rsid w:val="00A0410D"/>
    <w:rsid w:val="00A049F2"/>
    <w:rsid w:val="00A2019E"/>
    <w:rsid w:val="00A207C1"/>
    <w:rsid w:val="00A50092"/>
    <w:rsid w:val="00A52051"/>
    <w:rsid w:val="00A52187"/>
    <w:rsid w:val="00A61865"/>
    <w:rsid w:val="00A73A59"/>
    <w:rsid w:val="00A92BAA"/>
    <w:rsid w:val="00AA7B33"/>
    <w:rsid w:val="00AB7D4F"/>
    <w:rsid w:val="00AC106B"/>
    <w:rsid w:val="00AC29D8"/>
    <w:rsid w:val="00AD38B4"/>
    <w:rsid w:val="00AE147B"/>
    <w:rsid w:val="00AF4699"/>
    <w:rsid w:val="00B02B5F"/>
    <w:rsid w:val="00B12844"/>
    <w:rsid w:val="00B1360C"/>
    <w:rsid w:val="00B408A5"/>
    <w:rsid w:val="00B41238"/>
    <w:rsid w:val="00B44D4F"/>
    <w:rsid w:val="00B45651"/>
    <w:rsid w:val="00B6293F"/>
    <w:rsid w:val="00B6501A"/>
    <w:rsid w:val="00B65097"/>
    <w:rsid w:val="00B824F7"/>
    <w:rsid w:val="00BC249A"/>
    <w:rsid w:val="00BD0AF9"/>
    <w:rsid w:val="00BE37C8"/>
    <w:rsid w:val="00BE5D36"/>
    <w:rsid w:val="00BE7AD4"/>
    <w:rsid w:val="00C01E27"/>
    <w:rsid w:val="00C024E5"/>
    <w:rsid w:val="00C02EE9"/>
    <w:rsid w:val="00C0410B"/>
    <w:rsid w:val="00C045F1"/>
    <w:rsid w:val="00C2694B"/>
    <w:rsid w:val="00C406E4"/>
    <w:rsid w:val="00C53918"/>
    <w:rsid w:val="00C5578F"/>
    <w:rsid w:val="00C56087"/>
    <w:rsid w:val="00C6452B"/>
    <w:rsid w:val="00C65ED1"/>
    <w:rsid w:val="00C80E5D"/>
    <w:rsid w:val="00C828FD"/>
    <w:rsid w:val="00C857DA"/>
    <w:rsid w:val="00C93FD8"/>
    <w:rsid w:val="00CA6915"/>
    <w:rsid w:val="00CB3C8D"/>
    <w:rsid w:val="00CC1D20"/>
    <w:rsid w:val="00CC5CF3"/>
    <w:rsid w:val="00CE23CE"/>
    <w:rsid w:val="00CE7DD8"/>
    <w:rsid w:val="00D026B6"/>
    <w:rsid w:val="00D05B4D"/>
    <w:rsid w:val="00D127B4"/>
    <w:rsid w:val="00D15162"/>
    <w:rsid w:val="00D15869"/>
    <w:rsid w:val="00D314C6"/>
    <w:rsid w:val="00D46E71"/>
    <w:rsid w:val="00D654A0"/>
    <w:rsid w:val="00D739A2"/>
    <w:rsid w:val="00D743CD"/>
    <w:rsid w:val="00D77178"/>
    <w:rsid w:val="00D85416"/>
    <w:rsid w:val="00DA5EA2"/>
    <w:rsid w:val="00DB1E59"/>
    <w:rsid w:val="00DB4174"/>
    <w:rsid w:val="00DB655F"/>
    <w:rsid w:val="00DC104B"/>
    <w:rsid w:val="00DC40FC"/>
    <w:rsid w:val="00DD3214"/>
    <w:rsid w:val="00DE15E7"/>
    <w:rsid w:val="00DF2C0B"/>
    <w:rsid w:val="00DF5FA0"/>
    <w:rsid w:val="00E12174"/>
    <w:rsid w:val="00E142FC"/>
    <w:rsid w:val="00E21F2F"/>
    <w:rsid w:val="00E26F1F"/>
    <w:rsid w:val="00E32547"/>
    <w:rsid w:val="00E36D5E"/>
    <w:rsid w:val="00E37F2A"/>
    <w:rsid w:val="00E6199B"/>
    <w:rsid w:val="00E7037C"/>
    <w:rsid w:val="00E7799A"/>
    <w:rsid w:val="00E9113D"/>
    <w:rsid w:val="00E92D7B"/>
    <w:rsid w:val="00EB297C"/>
    <w:rsid w:val="00EB6CC2"/>
    <w:rsid w:val="00EC05A7"/>
    <w:rsid w:val="00EE24E2"/>
    <w:rsid w:val="00EE5BD2"/>
    <w:rsid w:val="00F07672"/>
    <w:rsid w:val="00F53238"/>
    <w:rsid w:val="00F65DC6"/>
    <w:rsid w:val="00F732FB"/>
    <w:rsid w:val="00F9796B"/>
    <w:rsid w:val="00FA19A8"/>
    <w:rsid w:val="00FA3538"/>
    <w:rsid w:val="00FA3B7B"/>
    <w:rsid w:val="00FA6A64"/>
    <w:rsid w:val="00FB3FF4"/>
    <w:rsid w:val="00FB4D12"/>
    <w:rsid w:val="00FB6443"/>
    <w:rsid w:val="00FC5BC4"/>
    <w:rsid w:val="00FC5EAB"/>
    <w:rsid w:val="00FD2943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BC85"/>
  <w15:docId w15:val="{EEEE9943-9466-498F-AA42-B992CFA8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351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401A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FA19A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A19A8"/>
    <w:pPr>
      <w:widowControl/>
      <w:spacing w:after="200"/>
    </w:pPr>
    <w:rPr>
      <w:sz w:val="20"/>
      <w:szCs w:val="20"/>
      <w:lang w:val="ru-RU"/>
    </w:rPr>
  </w:style>
  <w:style w:type="character" w:customStyle="1" w:styleId="a8">
    <w:name w:val="Текст примечания Знак"/>
    <w:basedOn w:val="a0"/>
    <w:link w:val="a7"/>
    <w:uiPriority w:val="99"/>
    <w:rsid w:val="00FA19A8"/>
    <w:rPr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A19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19A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5925F5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5F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856574"/>
    <w:pPr>
      <w:widowControl w:val="0"/>
      <w:spacing w:after="0"/>
    </w:pPr>
    <w:rPr>
      <w:b/>
      <w:bCs/>
      <w:lang w:val="en-US"/>
    </w:rPr>
  </w:style>
  <w:style w:type="character" w:customStyle="1" w:styleId="ad">
    <w:name w:val="Тема примечания Знак"/>
    <w:basedOn w:val="a8"/>
    <w:link w:val="ac"/>
    <w:uiPriority w:val="99"/>
    <w:semiHidden/>
    <w:rsid w:val="00856574"/>
    <w:rPr>
      <w:b/>
      <w:bCs/>
      <w:sz w:val="20"/>
      <w:szCs w:val="20"/>
      <w:lang w:val="ru-RU"/>
    </w:rPr>
  </w:style>
  <w:style w:type="paragraph" w:styleId="ae">
    <w:name w:val="Revision"/>
    <w:hidden/>
    <w:uiPriority w:val="99"/>
    <w:semiHidden/>
    <w:rsid w:val="00180CBB"/>
    <w:pPr>
      <w:widowControl/>
    </w:pPr>
  </w:style>
  <w:style w:type="character" w:styleId="af">
    <w:name w:val="FollowedHyperlink"/>
    <w:basedOn w:val="a0"/>
    <w:uiPriority w:val="99"/>
    <w:semiHidden/>
    <w:unhideWhenUsed/>
    <w:rsid w:val="00DE15E7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116F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f1">
    <w:name w:val="endnote text"/>
    <w:basedOn w:val="a"/>
    <w:link w:val="af2"/>
    <w:uiPriority w:val="99"/>
    <w:semiHidden/>
    <w:unhideWhenUsed/>
    <w:rsid w:val="00D314C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14C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D314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b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ktura.ru/" TargetMode="External"/><Relationship Id="rId17" Type="http://schemas.openxmlformats.org/officeDocument/2006/relationships/hyperlink" Target="http://www.dcapit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capital.ru,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ktur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f.faktura.ru/elf/app/?site=razvitie-stolica" TargetMode="External"/><Relationship Id="rId10" Type="http://schemas.openxmlformats.org/officeDocument/2006/relationships/hyperlink" Target="https://cft.group/contrac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capital.ru/" TargetMode="External"/><Relationship Id="rId14" Type="http://schemas.openxmlformats.org/officeDocument/2006/relationships/hyperlink" Target="https://www.dcapit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C5B20-B63B-44E6-A1C9-AA2DB026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7032</Words>
  <Characters>40084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47022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victorbu</dc:creator>
  <cp:lastModifiedBy>Sineva</cp:lastModifiedBy>
  <cp:revision>3</cp:revision>
  <dcterms:created xsi:type="dcterms:W3CDTF">2020-02-18T14:49:00Z</dcterms:created>
  <dcterms:modified xsi:type="dcterms:W3CDTF">2020-02-18T14:55:00Z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LastSaved">
    <vt:filetime>2020-02-04T00:00:00Z</vt:filetime>
  </property>
</Properties>
</file>