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E7B" w:rsidRDefault="00EF0E7B" w:rsidP="00EF0E7B">
      <w:pPr>
        <w:pStyle w:val="10"/>
        <w:ind w:right="-57"/>
      </w:pPr>
    </w:p>
    <w:p w:rsidR="00EF0E7B" w:rsidRPr="00064C36" w:rsidRDefault="00EF0E7B" w:rsidP="00EF0E7B">
      <w:pPr>
        <w:jc w:val="right"/>
        <w:rPr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F59419" wp14:editId="523F89CD">
            <wp:simplePos x="0" y="0"/>
            <wp:positionH relativeFrom="column">
              <wp:posOffset>240665</wp:posOffset>
            </wp:positionH>
            <wp:positionV relativeFrom="paragraph">
              <wp:posOffset>-44450</wp:posOffset>
            </wp:positionV>
            <wp:extent cx="771525" cy="42100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42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iCs/>
          <w:sz w:val="16"/>
          <w:szCs w:val="16"/>
          <w:lang w:eastAsia="ru-RU"/>
        </w:rPr>
        <w:t>Приложение № 2</w:t>
      </w:r>
      <w:r w:rsidRPr="00064C36">
        <w:rPr>
          <w:i/>
          <w:iCs/>
          <w:sz w:val="16"/>
          <w:szCs w:val="16"/>
          <w:lang w:eastAsia="ru-RU"/>
        </w:rPr>
        <w:t>.</w:t>
      </w:r>
      <w:r w:rsidRPr="00EF0E7B">
        <w:rPr>
          <w:i/>
          <w:iCs/>
          <w:sz w:val="16"/>
          <w:szCs w:val="16"/>
          <w:lang w:eastAsia="ru-RU"/>
        </w:rPr>
        <w:t>7</w:t>
      </w:r>
      <w:r w:rsidRPr="00064C36">
        <w:rPr>
          <w:i/>
          <w:iCs/>
          <w:sz w:val="16"/>
          <w:szCs w:val="16"/>
          <w:lang w:eastAsia="ru-RU"/>
        </w:rPr>
        <w:t xml:space="preserve"> к Условиям</w:t>
      </w:r>
    </w:p>
    <w:p w:rsidR="00EF0E7B" w:rsidRPr="00064C36" w:rsidRDefault="00EF0E7B" w:rsidP="00EF0E7B">
      <w:pPr>
        <w:jc w:val="right"/>
        <w:rPr>
          <w:sz w:val="24"/>
          <w:szCs w:val="24"/>
          <w:lang w:eastAsia="ru-RU"/>
        </w:rPr>
      </w:pPr>
      <w:r w:rsidRPr="00064C36">
        <w:rPr>
          <w:i/>
          <w:iCs/>
          <w:sz w:val="16"/>
          <w:szCs w:val="16"/>
          <w:lang w:eastAsia="ru-RU"/>
        </w:rPr>
        <w:t>осуществления депозитарной деятельности</w:t>
      </w:r>
    </w:p>
    <w:p w:rsidR="00EF0E7B" w:rsidRPr="00064C36" w:rsidRDefault="00EF0E7B" w:rsidP="00EF0E7B">
      <w:pPr>
        <w:jc w:val="right"/>
        <w:rPr>
          <w:sz w:val="24"/>
          <w:szCs w:val="24"/>
          <w:lang w:eastAsia="ru-RU"/>
        </w:rPr>
      </w:pPr>
      <w:r w:rsidRPr="00064C36">
        <w:rPr>
          <w:i/>
          <w:iCs/>
          <w:sz w:val="16"/>
          <w:szCs w:val="16"/>
          <w:lang w:eastAsia="ru-RU"/>
        </w:rPr>
        <w:t xml:space="preserve">АО </w:t>
      </w:r>
      <w:r>
        <w:rPr>
          <w:i/>
          <w:iCs/>
          <w:sz w:val="16"/>
          <w:szCs w:val="16"/>
          <w:lang w:eastAsia="ru-RU"/>
        </w:rPr>
        <w:t xml:space="preserve">Банк </w:t>
      </w:r>
      <w:r w:rsidRPr="00064C36">
        <w:rPr>
          <w:i/>
          <w:iCs/>
          <w:sz w:val="16"/>
          <w:szCs w:val="16"/>
          <w:lang w:eastAsia="ru-RU"/>
        </w:rPr>
        <w:t>«</w:t>
      </w:r>
      <w:r>
        <w:rPr>
          <w:i/>
          <w:iCs/>
          <w:sz w:val="16"/>
          <w:szCs w:val="16"/>
          <w:lang w:eastAsia="ru-RU"/>
        </w:rPr>
        <w:t>Развитие-Столица</w:t>
      </w:r>
      <w:r w:rsidRPr="00064C36">
        <w:rPr>
          <w:i/>
          <w:iCs/>
          <w:sz w:val="16"/>
          <w:szCs w:val="16"/>
          <w:lang w:eastAsia="ru-RU"/>
        </w:rPr>
        <w:t>»</w:t>
      </w:r>
    </w:p>
    <w:p w:rsidR="00EF0E7B" w:rsidRDefault="00EF0E7B" w:rsidP="00EF0E7B">
      <w:pPr>
        <w:jc w:val="center"/>
      </w:pPr>
      <w:bookmarkStart w:id="0" w:name="_GoBack"/>
      <w:bookmarkEnd w:id="0"/>
    </w:p>
    <w:p w:rsidR="00EF0E7B" w:rsidRDefault="00EF0E7B" w:rsidP="00EF0E7B">
      <w:pPr>
        <w:pStyle w:val="1"/>
        <w:jc w:val="center"/>
        <w:rPr>
          <w:b/>
        </w:rPr>
      </w:pPr>
    </w:p>
    <w:p w:rsidR="00EF0E7B" w:rsidRDefault="00EF0E7B" w:rsidP="00EF0E7B">
      <w:pPr>
        <w:pStyle w:val="1"/>
        <w:rPr>
          <w:b/>
        </w:rPr>
      </w:pPr>
    </w:p>
    <w:p w:rsidR="00EF0E7B" w:rsidRDefault="00EF0E7B" w:rsidP="00EF0E7B">
      <w:pPr>
        <w:pStyle w:val="1"/>
        <w:jc w:val="center"/>
        <w:rPr>
          <w:b/>
        </w:rPr>
      </w:pPr>
    </w:p>
    <w:p w:rsidR="00EF0E7B" w:rsidRDefault="00EF0E7B" w:rsidP="00EF0E7B">
      <w:pPr>
        <w:pStyle w:val="1"/>
        <w:jc w:val="center"/>
        <w:rPr>
          <w:b/>
        </w:rPr>
      </w:pPr>
    </w:p>
    <w:p w:rsidR="00EF0E7B" w:rsidRDefault="00EF0E7B" w:rsidP="00EF0E7B">
      <w:pPr>
        <w:pStyle w:val="1"/>
        <w:jc w:val="center"/>
        <w:rPr>
          <w:b/>
        </w:rPr>
      </w:pPr>
      <w:r w:rsidRPr="00D76A2C">
        <w:rPr>
          <w:b/>
        </w:rPr>
        <w:t xml:space="preserve">ДЕПОЗИТАРНЫЙ ДОГОВОР  </w:t>
      </w:r>
      <w:r>
        <w:rPr>
          <w:b/>
        </w:rPr>
        <w:t xml:space="preserve"> </w:t>
      </w:r>
      <w:r w:rsidRPr="00D76A2C">
        <w:rPr>
          <w:b/>
        </w:rPr>
        <w:t>№____________</w:t>
      </w:r>
    </w:p>
    <w:p w:rsidR="00EF0E7B" w:rsidRDefault="00EF0E7B" w:rsidP="00EF0E7B">
      <w:pPr>
        <w:pStyle w:val="1"/>
        <w:jc w:val="both"/>
      </w:pPr>
    </w:p>
    <w:p w:rsidR="00EF0E7B" w:rsidRPr="00992CA6" w:rsidRDefault="00EF0E7B" w:rsidP="00EF0E7B">
      <w:pPr>
        <w:pStyle w:val="1"/>
        <w:jc w:val="both"/>
        <w:rPr>
          <w:sz w:val="22"/>
          <w:szCs w:val="22"/>
        </w:rPr>
      </w:pPr>
      <w:r w:rsidRPr="00992CA6">
        <w:rPr>
          <w:sz w:val="22"/>
          <w:szCs w:val="22"/>
        </w:rPr>
        <w:t xml:space="preserve">г. Москва  </w:t>
      </w:r>
      <w:r>
        <w:rPr>
          <w:sz w:val="22"/>
          <w:szCs w:val="22"/>
        </w:rPr>
        <w:t xml:space="preserve">    </w:t>
      </w:r>
      <w:r w:rsidRPr="00992CA6">
        <w:rPr>
          <w:sz w:val="22"/>
          <w:szCs w:val="22"/>
        </w:rPr>
        <w:t xml:space="preserve">                                                                            </w:t>
      </w:r>
      <w:r>
        <w:rPr>
          <w:sz w:val="22"/>
          <w:szCs w:val="22"/>
        </w:rPr>
        <w:t xml:space="preserve">                </w:t>
      </w:r>
      <w:proofErr w:type="gramStart"/>
      <w:r>
        <w:rPr>
          <w:sz w:val="22"/>
          <w:szCs w:val="22"/>
        </w:rPr>
        <w:t xml:space="preserve">   </w:t>
      </w:r>
      <w:r w:rsidRPr="00992CA6">
        <w:rPr>
          <w:sz w:val="22"/>
          <w:szCs w:val="22"/>
        </w:rPr>
        <w:t>«</w:t>
      </w:r>
      <w:proofErr w:type="gramEnd"/>
      <w:r w:rsidRPr="00992CA6">
        <w:rPr>
          <w:sz w:val="22"/>
          <w:szCs w:val="22"/>
        </w:rPr>
        <w:t>___»____________20____ г.</w:t>
      </w:r>
    </w:p>
    <w:p w:rsidR="00EF0E7B" w:rsidRPr="00992CA6" w:rsidRDefault="00EF0E7B" w:rsidP="00EF0E7B">
      <w:pPr>
        <w:pStyle w:val="1"/>
        <w:jc w:val="both"/>
        <w:rPr>
          <w:sz w:val="22"/>
          <w:szCs w:val="22"/>
        </w:rPr>
      </w:pPr>
    </w:p>
    <w:p w:rsidR="00EF0E7B" w:rsidRPr="00992CA6" w:rsidRDefault="00EF0E7B" w:rsidP="00EF0E7B">
      <w:pPr>
        <w:pStyle w:val="1"/>
        <w:jc w:val="both"/>
        <w:rPr>
          <w:sz w:val="22"/>
          <w:szCs w:val="22"/>
        </w:rPr>
      </w:pPr>
    </w:p>
    <w:p w:rsidR="00EF0E7B" w:rsidRPr="00B21B67" w:rsidRDefault="00EF0E7B" w:rsidP="00EF0E7B">
      <w:pPr>
        <w:pStyle w:val="1"/>
        <w:ind w:firstLine="708"/>
        <w:jc w:val="both"/>
        <w:rPr>
          <w:sz w:val="22"/>
          <w:szCs w:val="22"/>
        </w:rPr>
      </w:pPr>
      <w:r w:rsidRPr="00992CA6">
        <w:rPr>
          <w:sz w:val="22"/>
          <w:szCs w:val="22"/>
        </w:rPr>
        <w:t xml:space="preserve">Акционерное общество Банк  «Развитие-Столица», лицензия профессионального участника рынка ценных бумаг от 15 декабря 2000 г. № 045-03984-000100, выданная ФКЦБ  России, </w:t>
      </w:r>
      <w:r>
        <w:rPr>
          <w:sz w:val="22"/>
          <w:szCs w:val="22"/>
        </w:rPr>
        <w:t>в лице _</w:t>
      </w:r>
      <w:r w:rsidRPr="00992CA6">
        <w:rPr>
          <w:sz w:val="22"/>
          <w:szCs w:val="22"/>
        </w:rPr>
        <w:t>____________________________________________________ действующ</w:t>
      </w:r>
      <w:r>
        <w:rPr>
          <w:sz w:val="22"/>
          <w:szCs w:val="22"/>
        </w:rPr>
        <w:t>его</w:t>
      </w:r>
      <w:r w:rsidRPr="00992CA6">
        <w:rPr>
          <w:sz w:val="22"/>
          <w:szCs w:val="22"/>
        </w:rPr>
        <w:t xml:space="preserve"> на основании ___________________________________________________, с одной стороны, и _________________________________________, именуемый(</w:t>
      </w:r>
      <w:proofErr w:type="spellStart"/>
      <w:r w:rsidRPr="00992CA6">
        <w:rPr>
          <w:sz w:val="22"/>
          <w:szCs w:val="22"/>
        </w:rPr>
        <w:t>ая</w:t>
      </w:r>
      <w:proofErr w:type="spellEnd"/>
      <w:r w:rsidRPr="00992CA6">
        <w:rPr>
          <w:sz w:val="22"/>
          <w:szCs w:val="22"/>
        </w:rPr>
        <w:t>) в дальнейшем «Депонент», в лице __________________________________________________, действующий(</w:t>
      </w:r>
      <w:proofErr w:type="spellStart"/>
      <w:r w:rsidRPr="00992CA6">
        <w:rPr>
          <w:sz w:val="22"/>
          <w:szCs w:val="22"/>
        </w:rPr>
        <w:t>ая</w:t>
      </w:r>
      <w:proofErr w:type="spellEnd"/>
      <w:r w:rsidRPr="00992CA6">
        <w:rPr>
          <w:sz w:val="22"/>
          <w:szCs w:val="22"/>
        </w:rPr>
        <w:t>)  на основании _______________________, с другой стороны, совместно именуемые «Стороны», заключили настоящий Договор о нижеследующем.</w:t>
      </w:r>
    </w:p>
    <w:p w:rsidR="00EF0E7B" w:rsidRDefault="00EF0E7B" w:rsidP="00EF0E7B">
      <w:pPr>
        <w:pStyle w:val="1"/>
        <w:jc w:val="both"/>
      </w:pPr>
    </w:p>
    <w:p w:rsidR="00EF0E7B" w:rsidRPr="00BF5AEA" w:rsidRDefault="00EF0E7B" w:rsidP="00EF0E7B">
      <w:pPr>
        <w:pStyle w:val="1"/>
        <w:jc w:val="center"/>
        <w:rPr>
          <w:b/>
        </w:rPr>
      </w:pPr>
      <w:r w:rsidRPr="00BF5AEA">
        <w:rPr>
          <w:b/>
        </w:rPr>
        <w:t>1. ПРЕДМЕТ ДОГОВОРА</w:t>
      </w:r>
    </w:p>
    <w:p w:rsidR="00EF0E7B" w:rsidRPr="00BF5AEA" w:rsidRDefault="00EF0E7B" w:rsidP="00EF0E7B">
      <w:pPr>
        <w:pStyle w:val="1"/>
        <w:ind w:left="1440"/>
      </w:pPr>
    </w:p>
    <w:p w:rsidR="00EF0E7B" w:rsidRPr="00BF5AEA" w:rsidRDefault="00EF0E7B" w:rsidP="00EF0E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F5AEA">
        <w:rPr>
          <w:sz w:val="22"/>
          <w:szCs w:val="22"/>
        </w:rPr>
        <w:t xml:space="preserve"> 1.1. В соответствии с настоящим Договором Отдел депозитарного обслуживания </w:t>
      </w:r>
      <w:r w:rsidRPr="00BF5AEA">
        <w:rPr>
          <w:sz w:val="22"/>
        </w:rPr>
        <w:t>Управления расчетов и корреспондентских отношений Казначейства (далее Депозитарий)</w:t>
      </w:r>
      <w:r w:rsidRPr="00BF5AEA">
        <w:rPr>
          <w:sz w:val="22"/>
          <w:szCs w:val="22"/>
        </w:rPr>
        <w:t xml:space="preserve"> принимает на себя обязательства </w:t>
      </w:r>
      <w:r w:rsidRPr="00BF5AEA">
        <w:rPr>
          <w:rFonts w:eastAsia="Calibri"/>
          <w:sz w:val="22"/>
          <w:szCs w:val="22"/>
          <w:lang w:eastAsia="ru-RU"/>
        </w:rPr>
        <w:t xml:space="preserve">по предоставлению Депоненту услуг </w:t>
      </w:r>
      <w:r w:rsidRPr="00BF5AEA">
        <w:rPr>
          <w:sz w:val="22"/>
          <w:szCs w:val="22"/>
        </w:rPr>
        <w:t xml:space="preserve">по </w:t>
      </w:r>
      <w:hyperlink r:id="rId6" w:history="1">
        <w:r w:rsidRPr="00BF5AEA">
          <w:rPr>
            <w:sz w:val="22"/>
            <w:szCs w:val="22"/>
          </w:rPr>
          <w:t>учету</w:t>
        </w:r>
      </w:hyperlink>
      <w:r w:rsidRPr="00BF5AEA">
        <w:rPr>
          <w:sz w:val="22"/>
          <w:szCs w:val="22"/>
        </w:rPr>
        <w:t xml:space="preserve"> и переходу прав на бездокументарные ценные бумаги и обездвиженные документарные ценные бумаги, а также по хранению обездвиженных документарных ценных бумаг при условии оказания услуг по учету и переходу прав на них, и в случаях, предусмотренных федеральными </w:t>
      </w:r>
      <w:hyperlink r:id="rId7" w:history="1">
        <w:r w:rsidRPr="00BF5AEA">
          <w:rPr>
            <w:sz w:val="22"/>
            <w:szCs w:val="22"/>
          </w:rPr>
          <w:t>законами</w:t>
        </w:r>
      </w:hyperlink>
      <w:r w:rsidRPr="00BF5AEA">
        <w:rPr>
          <w:sz w:val="22"/>
          <w:szCs w:val="22"/>
        </w:rPr>
        <w:t xml:space="preserve"> путем открытия и ведения Депозитарием счета депо Депонента и совершения депозитарных операций по счету депо на основании поручений Депонента или уполномоченных им лиц (далее – ведение счета). Предметом настоящего Договора является также оказание Депозитарием услуг, содействующих реализации владельцами ценных бумаг прав по принадлежащим им ценным бумагам. При этом к Депозитарию не переходит право собственности и иные вещные права, а также право залога и доверительного управления на указанные ценные бумаги. </w:t>
      </w:r>
    </w:p>
    <w:p w:rsidR="00EF0E7B" w:rsidRPr="00BF5AEA" w:rsidRDefault="00EF0E7B" w:rsidP="00EF0E7B">
      <w:pPr>
        <w:pStyle w:val="1"/>
        <w:jc w:val="both"/>
        <w:rPr>
          <w:sz w:val="22"/>
          <w:szCs w:val="22"/>
        </w:rPr>
      </w:pPr>
      <w:r w:rsidRPr="00BF5AEA">
        <w:rPr>
          <w:sz w:val="22"/>
          <w:szCs w:val="22"/>
        </w:rPr>
        <w:t xml:space="preserve">1.2. На принадлежащие Депоненту ценные бумаги не может быть обращено взыскание по обязательствам Депозитария. Заключение настоящего Договора не влечет за собой перехода к Депозитарию права собственности на принадлежащие Депоненту ценные бумаги. </w:t>
      </w:r>
    </w:p>
    <w:p w:rsidR="00EF0E7B" w:rsidRPr="00BF5AEA" w:rsidRDefault="00EF0E7B" w:rsidP="00EF0E7B">
      <w:pPr>
        <w:pStyle w:val="1"/>
        <w:jc w:val="both"/>
        <w:rPr>
          <w:sz w:val="22"/>
          <w:szCs w:val="22"/>
        </w:rPr>
      </w:pPr>
      <w:r w:rsidRPr="00BF5AEA">
        <w:rPr>
          <w:sz w:val="22"/>
          <w:szCs w:val="22"/>
        </w:rPr>
        <w:t xml:space="preserve">1.3. Услуги по настоящему Договору предоставляются документарным и бездокументарным ценным бумагам, номинированным как в рублях, так и в иностранной валюте. </w:t>
      </w:r>
    </w:p>
    <w:p w:rsidR="00EF0E7B" w:rsidRPr="00BF5AEA" w:rsidRDefault="00EF0E7B" w:rsidP="00EF0E7B">
      <w:pPr>
        <w:pStyle w:val="1"/>
        <w:jc w:val="both"/>
        <w:rPr>
          <w:sz w:val="22"/>
          <w:szCs w:val="22"/>
        </w:rPr>
      </w:pPr>
      <w:r w:rsidRPr="00BF5AEA">
        <w:rPr>
          <w:sz w:val="22"/>
          <w:szCs w:val="22"/>
        </w:rPr>
        <w:t>1.4. Обслуживание Депонента осуществляется в порядке и на условиях, определенных в «Условиях осуществления депозитарной деятельности» (Клиентский регламент), которые являются неотъемлемой частью настоящего Договора и именуются в дальнейшем - Условия.</w:t>
      </w:r>
    </w:p>
    <w:p w:rsidR="00EF0E7B" w:rsidRPr="00BF5AEA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BF5AEA">
        <w:rPr>
          <w:sz w:val="22"/>
          <w:szCs w:val="22"/>
        </w:rPr>
        <w:t xml:space="preserve"> </w:t>
      </w:r>
    </w:p>
    <w:p w:rsidR="00EF0E7B" w:rsidRPr="00BF5AEA" w:rsidRDefault="00EF0E7B" w:rsidP="00EF0E7B">
      <w:pPr>
        <w:pStyle w:val="1"/>
        <w:ind w:firstLine="720"/>
        <w:jc w:val="both"/>
        <w:rPr>
          <w:sz w:val="22"/>
          <w:szCs w:val="22"/>
        </w:rPr>
      </w:pPr>
    </w:p>
    <w:p w:rsidR="00EF0E7B" w:rsidRPr="00BF5AEA" w:rsidRDefault="00EF0E7B" w:rsidP="00EF0E7B">
      <w:pPr>
        <w:pStyle w:val="1"/>
        <w:jc w:val="center"/>
        <w:rPr>
          <w:b/>
        </w:rPr>
      </w:pPr>
      <w:r w:rsidRPr="00BF5AEA">
        <w:rPr>
          <w:b/>
        </w:rPr>
        <w:t>2. УСЛОВИЯ ОСУЩЕСТВЛЕНИЯ ДЕПОЗИТАРНОЙ ДЕЯТЕЛЬНОСТИ</w:t>
      </w:r>
    </w:p>
    <w:p w:rsidR="00EF0E7B" w:rsidRPr="00BF5AEA" w:rsidRDefault="00EF0E7B" w:rsidP="00EF0E7B">
      <w:pPr>
        <w:pStyle w:val="1"/>
        <w:jc w:val="both"/>
      </w:pPr>
    </w:p>
    <w:p w:rsidR="00EF0E7B" w:rsidRPr="00BF5AEA" w:rsidRDefault="00EF0E7B" w:rsidP="00EF0E7B">
      <w:pPr>
        <w:pStyle w:val="1"/>
        <w:jc w:val="both"/>
        <w:rPr>
          <w:sz w:val="22"/>
          <w:szCs w:val="22"/>
        </w:rPr>
      </w:pPr>
      <w:r w:rsidRPr="00BF5AEA">
        <w:rPr>
          <w:sz w:val="22"/>
          <w:szCs w:val="22"/>
        </w:rPr>
        <w:t xml:space="preserve">2.1. Порядок исполнения настоящего Договора определяется Условиями, являющимися неотъемлемой частью настоящего Договора. </w:t>
      </w:r>
    </w:p>
    <w:p w:rsidR="00EF0E7B" w:rsidRPr="00BF5AEA" w:rsidRDefault="00EF0E7B" w:rsidP="00EF0E7B">
      <w:pPr>
        <w:pStyle w:val="1"/>
        <w:jc w:val="both"/>
        <w:rPr>
          <w:sz w:val="22"/>
          <w:szCs w:val="22"/>
        </w:rPr>
      </w:pPr>
      <w:r w:rsidRPr="00BF5AEA">
        <w:rPr>
          <w:sz w:val="22"/>
          <w:szCs w:val="22"/>
        </w:rPr>
        <w:t xml:space="preserve">2.2. Условия могут быть изменены Депозитарием в одностороннем порядке. 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BF5AEA">
        <w:rPr>
          <w:sz w:val="22"/>
          <w:szCs w:val="22"/>
        </w:rPr>
        <w:t>В случае изменения Условий и/или тарифов за депозитарное обслуживание Депозитарий в срок не позднее 10 (Десяти) рабочих дней до вступления в силу новой редакции Условий или тарифов за депозитарное обслуживание уведомляет Депонентов об изменениях путем размещения соответствующей</w:t>
      </w:r>
      <w:r>
        <w:rPr>
          <w:sz w:val="22"/>
          <w:szCs w:val="22"/>
        </w:rPr>
        <w:t xml:space="preserve"> информации на официальном сайте Банка в сети Интернет по адресу:</w:t>
      </w:r>
      <w:r w:rsidRPr="00F00446">
        <w:rPr>
          <w:sz w:val="22"/>
          <w:szCs w:val="22"/>
        </w:rPr>
        <w:t xml:space="preserve"> </w:t>
      </w:r>
      <w:r>
        <w:rPr>
          <w:sz w:val="22"/>
          <w:szCs w:val="22"/>
        </w:rPr>
        <w:t>www.</w:t>
      </w:r>
      <w:r w:rsidRPr="00350C88">
        <w:rPr>
          <w:sz w:val="22"/>
          <w:szCs w:val="22"/>
        </w:rPr>
        <w:t>dcapital</w:t>
      </w:r>
      <w:r>
        <w:rPr>
          <w:sz w:val="22"/>
          <w:szCs w:val="22"/>
        </w:rPr>
        <w:t xml:space="preserve">.ru. 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Новая редакция Условий и/или тарифов за депозитарное обслуживание, и дата вступления их в силу размещаются на официальном сайте Банка в сети Интернет по адресу: www.</w:t>
      </w:r>
      <w:r w:rsidRPr="00350C88">
        <w:rPr>
          <w:sz w:val="22"/>
          <w:szCs w:val="22"/>
        </w:rPr>
        <w:t>dcapital</w:t>
      </w:r>
      <w:r>
        <w:rPr>
          <w:sz w:val="22"/>
          <w:szCs w:val="22"/>
        </w:rPr>
        <w:t xml:space="preserve">.ru. </w:t>
      </w:r>
      <w:r w:rsidRPr="0005370D">
        <w:rPr>
          <w:sz w:val="22"/>
          <w:szCs w:val="22"/>
        </w:rPr>
        <w:t xml:space="preserve">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05370D">
        <w:rPr>
          <w:sz w:val="22"/>
          <w:szCs w:val="22"/>
        </w:rPr>
        <w:t xml:space="preserve">2.4. Оказание Депоненту услуг, не оговоренных в Условиях, а также оказание услуг в порядке и на условиях, отличающихся от оговоренных в Условиях, осуществляется на основании дополнительных соглашений между Депозитарием и Депонентом.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05370D">
        <w:rPr>
          <w:sz w:val="22"/>
          <w:szCs w:val="22"/>
        </w:rPr>
        <w:lastRenderedPageBreak/>
        <w:t>2.5. При наличии в Условиях положений, противоречащих (не соответствующих) положениям настоящего Договора, приоритет имеют положения настоящего Договора.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</w:p>
    <w:p w:rsidR="00EF0E7B" w:rsidRDefault="00EF0E7B" w:rsidP="00EF0E7B">
      <w:pPr>
        <w:pStyle w:val="1"/>
        <w:jc w:val="center"/>
        <w:rPr>
          <w:b/>
        </w:rPr>
      </w:pPr>
      <w:r w:rsidRPr="00613013">
        <w:rPr>
          <w:b/>
        </w:rPr>
        <w:t>3. ОБЯЗАННОСТИ СТОРОН</w:t>
      </w:r>
    </w:p>
    <w:p w:rsidR="00EF0E7B" w:rsidRPr="00E43F45" w:rsidRDefault="00EF0E7B" w:rsidP="00EF0E7B">
      <w:pPr>
        <w:pStyle w:val="1"/>
        <w:jc w:val="center"/>
        <w:rPr>
          <w:b/>
        </w:rPr>
      </w:pPr>
    </w:p>
    <w:p w:rsidR="00EF0E7B" w:rsidRPr="00B21B67" w:rsidRDefault="00EF0E7B" w:rsidP="00EF0E7B">
      <w:pPr>
        <w:pStyle w:val="1"/>
        <w:jc w:val="both"/>
        <w:rPr>
          <w:b/>
          <w:bCs/>
          <w:sz w:val="22"/>
          <w:szCs w:val="22"/>
        </w:rPr>
      </w:pPr>
      <w:r w:rsidRPr="00B21B67">
        <w:rPr>
          <w:b/>
          <w:bCs/>
          <w:sz w:val="22"/>
          <w:szCs w:val="22"/>
        </w:rPr>
        <w:t>3.1. Депозитарий принимает на себя следующие обязательства:</w:t>
      </w:r>
    </w:p>
    <w:p w:rsidR="00EF0E7B" w:rsidRDefault="00EF0E7B" w:rsidP="00EF0E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13013">
        <w:rPr>
          <w:sz w:val="22"/>
          <w:szCs w:val="22"/>
        </w:rPr>
        <w:t xml:space="preserve">3.1.1. </w:t>
      </w:r>
      <w:r>
        <w:rPr>
          <w:sz w:val="22"/>
          <w:szCs w:val="22"/>
        </w:rPr>
        <w:t>В течении 5 (Пяти) рабочих дней п</w:t>
      </w:r>
      <w:r w:rsidRPr="00FC5D84">
        <w:rPr>
          <w:sz w:val="22"/>
          <w:szCs w:val="22"/>
        </w:rPr>
        <w:t>осле пред</w:t>
      </w:r>
      <w:r>
        <w:rPr>
          <w:sz w:val="22"/>
          <w:szCs w:val="22"/>
        </w:rPr>
        <w:t>о</w:t>
      </w:r>
      <w:r w:rsidRPr="00FC5D84">
        <w:rPr>
          <w:sz w:val="22"/>
          <w:szCs w:val="22"/>
        </w:rPr>
        <w:t>ставления</w:t>
      </w:r>
      <w:r>
        <w:rPr>
          <w:sz w:val="22"/>
          <w:szCs w:val="22"/>
        </w:rPr>
        <w:t xml:space="preserve"> Депонентом</w:t>
      </w:r>
      <w:r w:rsidRPr="00FC5D84">
        <w:rPr>
          <w:sz w:val="22"/>
          <w:szCs w:val="22"/>
        </w:rPr>
        <w:t xml:space="preserve"> требуемых в соответствии с Условиями документов</w:t>
      </w:r>
      <w:r>
        <w:rPr>
          <w:sz w:val="22"/>
          <w:szCs w:val="22"/>
        </w:rPr>
        <w:t>,</w:t>
      </w:r>
      <w:r w:rsidRPr="00FC5D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открыть </w:t>
      </w:r>
      <w:r w:rsidRPr="00FC5D84">
        <w:rPr>
          <w:sz w:val="22"/>
          <w:szCs w:val="22"/>
        </w:rPr>
        <w:t xml:space="preserve">Депоненту и далее вести счет депо для учета операций с ценными бумагами с указанием даты и основания каждой операции по </w:t>
      </w:r>
      <w:r>
        <w:rPr>
          <w:sz w:val="22"/>
          <w:szCs w:val="22"/>
        </w:rPr>
        <w:t>этому счету.</w:t>
      </w:r>
    </w:p>
    <w:p w:rsidR="00EF0E7B" w:rsidRDefault="00EF0E7B" w:rsidP="00EF0E7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613013">
        <w:rPr>
          <w:sz w:val="22"/>
          <w:szCs w:val="22"/>
        </w:rPr>
        <w:t xml:space="preserve">3.1.2. </w:t>
      </w:r>
      <w:r>
        <w:rPr>
          <w:rFonts w:eastAsia="Calibri"/>
          <w:sz w:val="22"/>
          <w:szCs w:val="22"/>
          <w:lang w:eastAsia="ru-RU"/>
        </w:rPr>
        <w:t>Не проводить операций с ценными бумагами, хранящимися на счете депо, без поручения Депонента или уполномоченного им лица, кроме случаев, предусмотренных действующим законодательством, а также Условиями, при которых депозитарная операция осуществляется на основании поручения депо, составленного и подписанного уполномоченным лицом Депозитария.</w:t>
      </w:r>
    </w:p>
    <w:p w:rsidR="00EF0E7B" w:rsidRDefault="00EF0E7B" w:rsidP="00EF0E7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ru-RU"/>
        </w:rPr>
        <w:t>3.1.3. Все депозитарные операции с ценными бумагами, права на которые учитываются на счете депо Депонента, проводить в точном соответствии с поручениями Депонента или уполномоченного им лица. Осуществление депозитарных операций не должно приводить к нарушению Условий, а также требований действующего законодательства.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DE4D92">
        <w:rPr>
          <w:rFonts w:eastAsia="Calibri"/>
          <w:sz w:val="22"/>
          <w:szCs w:val="22"/>
          <w:lang w:eastAsia="ru-RU"/>
        </w:rPr>
        <w:t xml:space="preserve">3.1.4. </w:t>
      </w:r>
      <w:r w:rsidRPr="00DE4D92">
        <w:rPr>
          <w:sz w:val="22"/>
          <w:szCs w:val="22"/>
        </w:rPr>
        <w:t>Обеспечить обособленное хранение ценных бумаг и/или учет прав на ценные бумаги каждого Депонента от ценных бумаг, принадлежащих Банку, а также от ценных бумаг других Депонентов Депозитария, в частности, путем открытия каждому Депоненту отдельного (</w:t>
      </w:r>
      <w:proofErr w:type="spellStart"/>
      <w:r w:rsidRPr="00DE4D92">
        <w:rPr>
          <w:sz w:val="22"/>
          <w:szCs w:val="22"/>
        </w:rPr>
        <w:t>ых</w:t>
      </w:r>
      <w:proofErr w:type="spellEnd"/>
      <w:r w:rsidRPr="00DE4D92">
        <w:rPr>
          <w:sz w:val="22"/>
          <w:szCs w:val="22"/>
        </w:rPr>
        <w:t>) счета (</w:t>
      </w:r>
      <w:proofErr w:type="spellStart"/>
      <w:r w:rsidRPr="00DE4D92">
        <w:rPr>
          <w:sz w:val="22"/>
          <w:szCs w:val="22"/>
        </w:rPr>
        <w:t>ов</w:t>
      </w:r>
      <w:proofErr w:type="spellEnd"/>
      <w:r w:rsidRPr="00613013">
        <w:rPr>
          <w:sz w:val="22"/>
          <w:szCs w:val="22"/>
        </w:rPr>
        <w:t>) депо.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13013">
        <w:rPr>
          <w:sz w:val="22"/>
          <w:szCs w:val="22"/>
        </w:rPr>
        <w:t>3.1.</w:t>
      </w:r>
      <w:r>
        <w:rPr>
          <w:sz w:val="22"/>
          <w:szCs w:val="22"/>
        </w:rPr>
        <w:t>5</w:t>
      </w:r>
      <w:r w:rsidRPr="00613013">
        <w:rPr>
          <w:sz w:val="22"/>
          <w:szCs w:val="22"/>
        </w:rPr>
        <w:t xml:space="preserve">. Обеспечить необходимые условия для сохранности записей о правах на ценные бумаги Депонентов, в том числе путем использования систем дублирования информации и безопасной системы хранения записей.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13013">
        <w:rPr>
          <w:sz w:val="22"/>
          <w:szCs w:val="22"/>
        </w:rPr>
        <w:t>3.1.</w:t>
      </w:r>
      <w:r>
        <w:rPr>
          <w:sz w:val="22"/>
          <w:szCs w:val="22"/>
        </w:rPr>
        <w:t>6</w:t>
      </w:r>
      <w:r w:rsidRPr="00613013">
        <w:rPr>
          <w:sz w:val="22"/>
          <w:szCs w:val="22"/>
        </w:rPr>
        <w:t xml:space="preserve">. </w:t>
      </w:r>
      <w:r>
        <w:rPr>
          <w:sz w:val="22"/>
          <w:szCs w:val="22"/>
        </w:rPr>
        <w:t>Оказывать услуги, связанные с содействием в осуществлении владельцами прав по ценным бумагам, в том числе путем передачи полученной информации и документов от Депонента к эмитенту и/или регистратору/другому депозитарию и от эмитента и/или регистратора/другого депозитария к Депоненту. Процедура получения и предоставления информации определяется Условиями.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13013">
        <w:rPr>
          <w:sz w:val="22"/>
          <w:szCs w:val="22"/>
        </w:rPr>
        <w:t xml:space="preserve">3.1.7. Совершать операции с ценными бумагами Депонента только по поручению Депонента или уполномоченных им лиц, включая попечителя счета.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13013">
        <w:rPr>
          <w:sz w:val="22"/>
          <w:szCs w:val="22"/>
        </w:rPr>
        <w:t xml:space="preserve">3.1.8. Регистрировать факты обременения ценных бумаг Депонента залогом, а также иными правами третьих лиц в порядке, предусмотренном действующим законодательством и Условиями.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13013">
        <w:rPr>
          <w:sz w:val="22"/>
          <w:szCs w:val="22"/>
        </w:rPr>
        <w:t>3.1.</w:t>
      </w:r>
      <w:r>
        <w:rPr>
          <w:sz w:val="22"/>
          <w:szCs w:val="22"/>
        </w:rPr>
        <w:t>9</w:t>
      </w:r>
      <w:r w:rsidRPr="00613013">
        <w:rPr>
          <w:sz w:val="22"/>
          <w:szCs w:val="22"/>
        </w:rPr>
        <w:t xml:space="preserve">. Предоставлять Депоненту </w:t>
      </w:r>
      <w:r>
        <w:rPr>
          <w:sz w:val="22"/>
          <w:szCs w:val="22"/>
        </w:rPr>
        <w:t xml:space="preserve">или уполномоченному им лицу </w:t>
      </w:r>
      <w:r w:rsidRPr="00613013">
        <w:rPr>
          <w:sz w:val="22"/>
          <w:szCs w:val="22"/>
        </w:rPr>
        <w:t xml:space="preserve">выписки по счетам депо и отчеты о проведенных </w:t>
      </w:r>
      <w:r>
        <w:rPr>
          <w:sz w:val="22"/>
          <w:szCs w:val="22"/>
        </w:rPr>
        <w:t xml:space="preserve">Депозитарием депозитарных </w:t>
      </w:r>
      <w:r w:rsidRPr="00613013">
        <w:rPr>
          <w:sz w:val="22"/>
          <w:szCs w:val="22"/>
        </w:rPr>
        <w:t xml:space="preserve">операциях </w:t>
      </w:r>
      <w:r>
        <w:rPr>
          <w:sz w:val="22"/>
          <w:szCs w:val="22"/>
        </w:rPr>
        <w:t xml:space="preserve">по счету депо Депонента. Порядок и сроки предоставления, формы отчетности Депозитария перед Депонентом определяются Условиями. </w:t>
      </w:r>
      <w:r w:rsidRPr="00613013">
        <w:rPr>
          <w:sz w:val="22"/>
          <w:szCs w:val="22"/>
        </w:rPr>
        <w:t xml:space="preserve">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13013">
        <w:rPr>
          <w:sz w:val="22"/>
          <w:szCs w:val="22"/>
        </w:rPr>
        <w:t>3.1.1</w:t>
      </w:r>
      <w:r>
        <w:rPr>
          <w:sz w:val="22"/>
          <w:szCs w:val="22"/>
        </w:rPr>
        <w:t>0</w:t>
      </w:r>
      <w:r w:rsidRPr="00613013">
        <w:rPr>
          <w:sz w:val="22"/>
          <w:szCs w:val="22"/>
        </w:rPr>
        <w:t>. Предоставлять информацию о заложенных ценных бумагах на основании запроса залогодержателя в сроки и в порядке, установленные Условиями.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13013">
        <w:rPr>
          <w:sz w:val="22"/>
          <w:szCs w:val="22"/>
        </w:rPr>
        <w:t>3.1.1</w:t>
      </w:r>
      <w:r>
        <w:rPr>
          <w:sz w:val="22"/>
          <w:szCs w:val="22"/>
        </w:rPr>
        <w:t xml:space="preserve">1. </w:t>
      </w:r>
      <w:r w:rsidRPr="00613013">
        <w:rPr>
          <w:sz w:val="22"/>
          <w:szCs w:val="22"/>
        </w:rPr>
        <w:t>Обеспечивать в соответствии с требованиями действующего законодательства конфиденциальность информации о лице, которому открыт счет депо, а также информации о таком счете, включая информацию о производимых операциях по счету, за исключением случаев, когда предоставление информации является обязательством Депозитария в соответствии с требованиями действующего законодательства и/или настоящего Договора.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13013">
        <w:rPr>
          <w:sz w:val="22"/>
          <w:szCs w:val="22"/>
        </w:rPr>
        <w:t>3.1.1</w:t>
      </w:r>
      <w:r>
        <w:rPr>
          <w:sz w:val="22"/>
          <w:szCs w:val="22"/>
        </w:rPr>
        <w:t>2</w:t>
      </w:r>
      <w:r w:rsidRPr="00613013">
        <w:rPr>
          <w:sz w:val="22"/>
          <w:szCs w:val="22"/>
        </w:rPr>
        <w:t xml:space="preserve">. Не использовать информацию </w:t>
      </w:r>
      <w:r>
        <w:rPr>
          <w:sz w:val="22"/>
          <w:szCs w:val="22"/>
        </w:rPr>
        <w:t xml:space="preserve">о </w:t>
      </w:r>
      <w:r w:rsidRPr="00613013">
        <w:rPr>
          <w:sz w:val="22"/>
          <w:szCs w:val="22"/>
        </w:rPr>
        <w:t>Депонент</w:t>
      </w:r>
      <w:r>
        <w:rPr>
          <w:sz w:val="22"/>
          <w:szCs w:val="22"/>
        </w:rPr>
        <w:t>е, уполномоченным им лицам, о счете депо</w:t>
      </w:r>
      <w:r w:rsidRPr="00613013">
        <w:rPr>
          <w:sz w:val="22"/>
          <w:szCs w:val="22"/>
        </w:rPr>
        <w:t xml:space="preserve"> для совершения действий, наносящих или могущих нанести ущерб правам и интересам Депонента.</w:t>
      </w:r>
      <w:r>
        <w:rPr>
          <w:sz w:val="22"/>
          <w:szCs w:val="22"/>
        </w:rPr>
        <w:t xml:space="preserve">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13013">
        <w:rPr>
          <w:sz w:val="22"/>
          <w:szCs w:val="22"/>
        </w:rPr>
        <w:t>3.1.1</w:t>
      </w:r>
      <w:r>
        <w:rPr>
          <w:sz w:val="22"/>
          <w:szCs w:val="22"/>
        </w:rPr>
        <w:t>3</w:t>
      </w:r>
      <w:r w:rsidRPr="00613013">
        <w:rPr>
          <w:sz w:val="22"/>
          <w:szCs w:val="22"/>
        </w:rPr>
        <w:t xml:space="preserve">. </w:t>
      </w:r>
      <w:r w:rsidRPr="00DE4D92">
        <w:rPr>
          <w:sz w:val="22"/>
          <w:szCs w:val="22"/>
        </w:rPr>
        <w:t>Депозитарий обязан возместить Депоненту убытки, причиненные последнему в случае неисполнения или ненадлежащего исполнения Депозитарием обязанностей по хранению ценных бумаг и/или учету прав</w:t>
      </w:r>
      <w:r w:rsidRPr="00613013">
        <w:rPr>
          <w:sz w:val="22"/>
          <w:szCs w:val="22"/>
        </w:rPr>
        <w:t xml:space="preserve"> на ценные бумаги, включая случаи утраты записей на счете депо, а также в случае ненадлежащего исполнения иных обязанностей, предусмотренных настоящим Договором, если не докажет, что убытки возникли вследствие обстоятельств непреодолимой силы, умысла или грубой неосторожности Депонента.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13013">
        <w:rPr>
          <w:sz w:val="22"/>
          <w:szCs w:val="22"/>
        </w:rPr>
        <w:t>3.1.1</w:t>
      </w:r>
      <w:r>
        <w:rPr>
          <w:sz w:val="22"/>
          <w:szCs w:val="22"/>
        </w:rPr>
        <w:t>4</w:t>
      </w:r>
      <w:r w:rsidRPr="00613013">
        <w:rPr>
          <w:sz w:val="22"/>
          <w:szCs w:val="22"/>
        </w:rPr>
        <w:t xml:space="preserve">. Предоставлять Депоненту услуги, </w:t>
      </w:r>
      <w:r>
        <w:rPr>
          <w:sz w:val="22"/>
          <w:szCs w:val="22"/>
        </w:rPr>
        <w:t xml:space="preserve">связанные с получением доходов в денежной форме </w:t>
      </w:r>
      <w:r w:rsidRPr="00613013">
        <w:rPr>
          <w:sz w:val="22"/>
          <w:szCs w:val="22"/>
        </w:rPr>
        <w:t>и иных</w:t>
      </w:r>
      <w:r>
        <w:rPr>
          <w:sz w:val="22"/>
          <w:szCs w:val="22"/>
        </w:rPr>
        <w:t xml:space="preserve"> причитающихся владельцам ценных бумаг денежных выплат.</w:t>
      </w:r>
      <w:r w:rsidRPr="00613013">
        <w:rPr>
          <w:sz w:val="22"/>
          <w:szCs w:val="22"/>
        </w:rPr>
        <w:t xml:space="preserve"> 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613013">
        <w:rPr>
          <w:sz w:val="22"/>
          <w:szCs w:val="22"/>
        </w:rPr>
        <w:t xml:space="preserve">Банковские реквизиты для перечисления доходов по ценным бумагам указываются Депонентом в анкете Депонента. </w:t>
      </w:r>
    </w:p>
    <w:p w:rsidR="00EF0E7B" w:rsidRPr="006809A0" w:rsidRDefault="00EF0E7B" w:rsidP="00EF0E7B">
      <w:pPr>
        <w:pStyle w:val="1"/>
        <w:jc w:val="both"/>
        <w:rPr>
          <w:sz w:val="22"/>
          <w:szCs w:val="22"/>
        </w:rPr>
      </w:pPr>
      <w:r w:rsidRPr="006809A0">
        <w:rPr>
          <w:sz w:val="22"/>
          <w:szCs w:val="22"/>
        </w:rPr>
        <w:t>3.1.1</w:t>
      </w:r>
      <w:r>
        <w:rPr>
          <w:sz w:val="22"/>
          <w:szCs w:val="22"/>
        </w:rPr>
        <w:t>5</w:t>
      </w:r>
      <w:r w:rsidRPr="006809A0">
        <w:rPr>
          <w:sz w:val="22"/>
          <w:szCs w:val="22"/>
        </w:rPr>
        <w:t xml:space="preserve">. Направлять Депоненту выписку со счета депо по состоянию на 31 декабря (конец операционного дня) каждого </w:t>
      </w:r>
      <w:r>
        <w:rPr>
          <w:sz w:val="22"/>
          <w:szCs w:val="22"/>
        </w:rPr>
        <w:t xml:space="preserve">календарного </w:t>
      </w:r>
      <w:r w:rsidRPr="006809A0">
        <w:rPr>
          <w:sz w:val="22"/>
          <w:szCs w:val="22"/>
        </w:rPr>
        <w:t xml:space="preserve">года. </w:t>
      </w:r>
    </w:p>
    <w:p w:rsidR="00EF0E7B" w:rsidRPr="006809A0" w:rsidRDefault="00EF0E7B" w:rsidP="00EF0E7B">
      <w:pPr>
        <w:pStyle w:val="1"/>
        <w:jc w:val="both"/>
        <w:rPr>
          <w:sz w:val="22"/>
          <w:szCs w:val="22"/>
        </w:rPr>
      </w:pPr>
      <w:r w:rsidRPr="006809A0">
        <w:rPr>
          <w:sz w:val="22"/>
          <w:szCs w:val="22"/>
        </w:rPr>
        <w:t>3.1.</w:t>
      </w:r>
      <w:r>
        <w:rPr>
          <w:sz w:val="22"/>
          <w:szCs w:val="22"/>
        </w:rPr>
        <w:t>16</w:t>
      </w:r>
      <w:r w:rsidRPr="006809A0">
        <w:rPr>
          <w:sz w:val="22"/>
          <w:szCs w:val="22"/>
        </w:rPr>
        <w:t xml:space="preserve">. В случае получения от Депонента уведомления о расхождении в учетных данных Депозитария и Депонента провести сверку и направить Депоненту отчет о произведенной сверке в течение 3 (Трех) рабочих дней с момента получения такого уведомления.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809A0">
        <w:rPr>
          <w:sz w:val="22"/>
          <w:szCs w:val="22"/>
        </w:rPr>
        <w:t>3.1.</w:t>
      </w:r>
      <w:r>
        <w:rPr>
          <w:sz w:val="22"/>
          <w:szCs w:val="22"/>
        </w:rPr>
        <w:t>17</w:t>
      </w:r>
      <w:r w:rsidRPr="006809A0">
        <w:rPr>
          <w:sz w:val="22"/>
          <w:szCs w:val="22"/>
        </w:rPr>
        <w:t>. Обеспечить сохранность учетных записей Депозитари</w:t>
      </w:r>
      <w:r w:rsidRPr="00613013">
        <w:rPr>
          <w:sz w:val="22"/>
          <w:szCs w:val="22"/>
        </w:rPr>
        <w:t xml:space="preserve">я, фиксирующих права Депонента на ценные бумаги, и соответствие учетных записей Депозитария данным в реестрах владельцев ценных бумаг, в которых Депозитарию открыт счет номинального держателя, или в иных депозитариях, в которых Депозитарию открыт </w:t>
      </w:r>
      <w:proofErr w:type="spellStart"/>
      <w:r w:rsidRPr="00613013">
        <w:rPr>
          <w:sz w:val="22"/>
          <w:szCs w:val="22"/>
        </w:rPr>
        <w:t>междепозитарный</w:t>
      </w:r>
      <w:proofErr w:type="spellEnd"/>
      <w:r w:rsidRPr="00613013">
        <w:rPr>
          <w:sz w:val="22"/>
          <w:szCs w:val="22"/>
        </w:rPr>
        <w:t xml:space="preserve"> счет депо (депозитарии места хранения).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13013">
        <w:rPr>
          <w:sz w:val="22"/>
          <w:szCs w:val="22"/>
        </w:rPr>
        <w:lastRenderedPageBreak/>
        <w:t>3.1.</w:t>
      </w:r>
      <w:r>
        <w:rPr>
          <w:sz w:val="22"/>
          <w:szCs w:val="22"/>
        </w:rPr>
        <w:t>18</w:t>
      </w:r>
      <w:r w:rsidRPr="00613013">
        <w:rPr>
          <w:sz w:val="22"/>
          <w:szCs w:val="22"/>
        </w:rPr>
        <w:t>. Выступать в качестве номинального держателя ценных бумаг Депонента в реестре</w:t>
      </w:r>
      <w:r>
        <w:rPr>
          <w:sz w:val="22"/>
          <w:szCs w:val="22"/>
        </w:rPr>
        <w:t xml:space="preserve"> </w:t>
      </w:r>
      <w:r w:rsidRPr="00B01D7C">
        <w:rPr>
          <w:sz w:val="22"/>
          <w:szCs w:val="22"/>
        </w:rPr>
        <w:t xml:space="preserve">владельцев ценных бумаг или в стороннем депозитарии места хранения и обеспечивать разделение счетов, открываемых в реестрах владельцев ценных бумаг или сторонних депозитариях, для собственных ценных бумаг и для ценных бумаг Депонентов.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B01D7C">
        <w:rPr>
          <w:sz w:val="22"/>
          <w:szCs w:val="22"/>
        </w:rPr>
        <w:t>3.1.</w:t>
      </w:r>
      <w:r>
        <w:rPr>
          <w:sz w:val="22"/>
          <w:szCs w:val="22"/>
        </w:rPr>
        <w:t>19</w:t>
      </w:r>
      <w:r w:rsidRPr="00B01D7C">
        <w:rPr>
          <w:sz w:val="22"/>
          <w:szCs w:val="22"/>
        </w:rPr>
        <w:t xml:space="preserve">. Осуществлять записи по счету депо Депонента только при наличии документов, являющихся в соответствии с </w:t>
      </w:r>
      <w:r>
        <w:rPr>
          <w:sz w:val="22"/>
          <w:szCs w:val="22"/>
        </w:rPr>
        <w:t>действующим законодательством</w:t>
      </w:r>
      <w:r w:rsidRPr="00B01D7C">
        <w:rPr>
          <w:sz w:val="22"/>
          <w:szCs w:val="22"/>
        </w:rPr>
        <w:t xml:space="preserve"> и Условиями основанием для совершения таких записей.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B01D7C">
        <w:rPr>
          <w:sz w:val="22"/>
          <w:szCs w:val="22"/>
        </w:rPr>
        <w:t>3.1.</w:t>
      </w:r>
      <w:r>
        <w:rPr>
          <w:sz w:val="22"/>
          <w:szCs w:val="22"/>
        </w:rPr>
        <w:t>20</w:t>
      </w:r>
      <w:r w:rsidRPr="00B01D7C">
        <w:rPr>
          <w:sz w:val="22"/>
          <w:szCs w:val="22"/>
        </w:rPr>
        <w:t xml:space="preserve">. Получать от эмитента, регистратора или стороннего депозитария информацию и документы, касающиеся ценных бумаг Депонента, и передавать их Депоненту в </w:t>
      </w:r>
      <w:r w:rsidRPr="008E63A2">
        <w:rPr>
          <w:sz w:val="22"/>
          <w:szCs w:val="22"/>
        </w:rPr>
        <w:t>течение 3 (Трех)</w:t>
      </w:r>
      <w:r w:rsidRPr="006809A0">
        <w:rPr>
          <w:sz w:val="22"/>
          <w:szCs w:val="22"/>
        </w:rPr>
        <w:t xml:space="preserve"> рабочих дней с даты получения способом, указанным в анкете Депонента.</w:t>
      </w:r>
      <w:r w:rsidRPr="00B01D7C">
        <w:rPr>
          <w:sz w:val="22"/>
          <w:szCs w:val="22"/>
        </w:rPr>
        <w:t xml:space="preserve">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B01D7C">
        <w:rPr>
          <w:sz w:val="22"/>
          <w:szCs w:val="22"/>
        </w:rPr>
        <w:t>3.1.2</w:t>
      </w:r>
      <w:r>
        <w:rPr>
          <w:sz w:val="22"/>
          <w:szCs w:val="22"/>
        </w:rPr>
        <w:t>1</w:t>
      </w:r>
      <w:r w:rsidRPr="00B01D7C">
        <w:rPr>
          <w:sz w:val="22"/>
          <w:szCs w:val="22"/>
        </w:rPr>
        <w:t xml:space="preserve">. Принимать все предусмотренные </w:t>
      </w:r>
      <w:r>
        <w:rPr>
          <w:sz w:val="22"/>
          <w:szCs w:val="22"/>
        </w:rPr>
        <w:t xml:space="preserve">действующим </w:t>
      </w:r>
      <w:r w:rsidRPr="00B01D7C">
        <w:rPr>
          <w:sz w:val="22"/>
          <w:szCs w:val="22"/>
        </w:rPr>
        <w:t>законодательством меры по защите интересов Депонента при осуществлении эмитентом корпоративных действий.</w:t>
      </w:r>
    </w:p>
    <w:p w:rsidR="00EF0E7B" w:rsidRPr="00B01D7C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3.1.22. Соблюдать правила осуществления депозитарной деятельности, установленные действующим законодательством и Условиями.</w:t>
      </w:r>
    </w:p>
    <w:p w:rsidR="00EF0E7B" w:rsidRDefault="00EF0E7B" w:rsidP="00EF0E7B">
      <w:pPr>
        <w:pStyle w:val="1"/>
        <w:jc w:val="both"/>
      </w:pPr>
    </w:p>
    <w:p w:rsidR="00EF0E7B" w:rsidRPr="00B21B67" w:rsidRDefault="00EF0E7B" w:rsidP="00EF0E7B">
      <w:pPr>
        <w:pStyle w:val="1"/>
        <w:jc w:val="both"/>
        <w:rPr>
          <w:b/>
          <w:bCs/>
          <w:sz w:val="22"/>
          <w:szCs w:val="22"/>
        </w:rPr>
      </w:pPr>
      <w:r w:rsidRPr="00B21B67">
        <w:rPr>
          <w:b/>
          <w:bCs/>
          <w:sz w:val="22"/>
          <w:szCs w:val="22"/>
        </w:rPr>
        <w:t>3.3. Депонент принимает на себя следующие обязательства: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E17CE">
        <w:rPr>
          <w:sz w:val="22"/>
          <w:szCs w:val="22"/>
        </w:rPr>
        <w:t xml:space="preserve">3.3.1. </w:t>
      </w:r>
      <w:r>
        <w:rPr>
          <w:sz w:val="22"/>
          <w:szCs w:val="22"/>
        </w:rPr>
        <w:t>Соблюдать положения настоящего Договора и Условий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E17CE">
        <w:rPr>
          <w:sz w:val="22"/>
          <w:szCs w:val="22"/>
        </w:rPr>
        <w:t>3.3.2. Соблюдать порядок совершения депозитарных операций, представления информации и документов, установленный настоящим Договором.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E17CE">
        <w:rPr>
          <w:sz w:val="22"/>
          <w:szCs w:val="22"/>
        </w:rPr>
        <w:t xml:space="preserve">3.3.3. Для открытия счета депо представить в Банк необходимый комплект документов, указанный в Условиях, а также иные сведения, имеющие существенное значение для исполнения Депозитарием своих обязанностей по настоящему Договору.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E17CE">
        <w:rPr>
          <w:sz w:val="22"/>
          <w:szCs w:val="22"/>
        </w:rPr>
        <w:t xml:space="preserve">3.3.4. Незамедлительно извещать Депозитарий об отзыве доверенностей на уполномоченных лиц в случае принятия соответствующего решения.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E17CE">
        <w:rPr>
          <w:sz w:val="22"/>
          <w:szCs w:val="22"/>
        </w:rPr>
        <w:t xml:space="preserve">3.3.5. Своевременно и в полном объеме оплачивать предоставляемые Депозитарием услуги в соответствии с утвержденными тарифами Банка </w:t>
      </w:r>
      <w:r w:rsidRPr="00E86D92">
        <w:rPr>
          <w:sz w:val="22"/>
          <w:szCs w:val="22"/>
        </w:rPr>
        <w:t>за</w:t>
      </w:r>
      <w:r w:rsidRPr="006E17CE">
        <w:rPr>
          <w:sz w:val="22"/>
          <w:szCs w:val="22"/>
        </w:rPr>
        <w:t xml:space="preserve"> депозитарное обслуживание (далее – тарифы).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E17CE">
        <w:rPr>
          <w:sz w:val="22"/>
          <w:szCs w:val="22"/>
        </w:rPr>
        <w:t xml:space="preserve">3.3.6. Подавать Депозитарию поручения, а также иные документы, оформленные надлежащим образом, в соответствии с Условиями и в установленные сроки. 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6E17CE">
        <w:rPr>
          <w:sz w:val="22"/>
          <w:szCs w:val="22"/>
        </w:rPr>
        <w:t xml:space="preserve">В случае необходимости предоставлять Депозитарию доверенности на уполномоченных лиц, оформленные надлежащим образом в соответствии с требованиями </w:t>
      </w:r>
      <w:r>
        <w:rPr>
          <w:sz w:val="22"/>
          <w:szCs w:val="22"/>
        </w:rPr>
        <w:t xml:space="preserve">действующего </w:t>
      </w:r>
      <w:r w:rsidRPr="006E17CE">
        <w:rPr>
          <w:sz w:val="22"/>
          <w:szCs w:val="22"/>
        </w:rPr>
        <w:t>законодательства.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E17CE">
        <w:rPr>
          <w:sz w:val="22"/>
          <w:szCs w:val="22"/>
        </w:rPr>
        <w:t xml:space="preserve">3.3.7. Назначать Банк </w:t>
      </w:r>
      <w:r w:rsidRPr="006809A0">
        <w:rPr>
          <w:sz w:val="22"/>
          <w:szCs w:val="22"/>
        </w:rPr>
        <w:t>оператором торгового счета депо / торговых разделов счета депо</w:t>
      </w:r>
      <w:r>
        <w:rPr>
          <w:sz w:val="22"/>
          <w:szCs w:val="22"/>
        </w:rPr>
        <w:t xml:space="preserve"> </w:t>
      </w:r>
      <w:r w:rsidRPr="006809A0">
        <w:rPr>
          <w:sz w:val="22"/>
          <w:szCs w:val="22"/>
        </w:rPr>
        <w:t xml:space="preserve">в случае, если между Банком и Депонентом </w:t>
      </w:r>
      <w:r>
        <w:rPr>
          <w:sz w:val="22"/>
          <w:szCs w:val="22"/>
        </w:rPr>
        <w:t>заключается</w:t>
      </w:r>
      <w:r w:rsidRPr="006809A0">
        <w:rPr>
          <w:sz w:val="22"/>
          <w:szCs w:val="22"/>
        </w:rPr>
        <w:t xml:space="preserve"> Депозитарны</w:t>
      </w:r>
      <w:r>
        <w:rPr>
          <w:sz w:val="22"/>
          <w:szCs w:val="22"/>
        </w:rPr>
        <w:t>й</w:t>
      </w:r>
      <w:r w:rsidRPr="006809A0">
        <w:rPr>
          <w:sz w:val="22"/>
          <w:szCs w:val="22"/>
        </w:rPr>
        <w:t xml:space="preserve"> договор </w:t>
      </w:r>
      <w:r>
        <w:rPr>
          <w:sz w:val="22"/>
          <w:szCs w:val="22"/>
        </w:rPr>
        <w:t>и</w:t>
      </w:r>
      <w:r w:rsidRPr="006809A0">
        <w:rPr>
          <w:sz w:val="22"/>
          <w:szCs w:val="22"/>
        </w:rPr>
        <w:t xml:space="preserve"> Договор об оказании брокерских услуг на фондовом рынке Российской Федерации.</w:t>
      </w:r>
      <w:r w:rsidRPr="006E17CE">
        <w:rPr>
          <w:sz w:val="22"/>
          <w:szCs w:val="22"/>
        </w:rPr>
        <w:t xml:space="preserve">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E17CE">
        <w:rPr>
          <w:sz w:val="22"/>
          <w:szCs w:val="22"/>
        </w:rPr>
        <w:t>3.3.8. Подавать Депозитарию поручения на совершение депозитарных операций в отношении принадлежащих ему и учитываемых на торговом счете депо / торговых разделах счета депо</w:t>
      </w:r>
      <w:r>
        <w:rPr>
          <w:sz w:val="22"/>
          <w:szCs w:val="22"/>
        </w:rPr>
        <w:t xml:space="preserve"> </w:t>
      </w:r>
      <w:r w:rsidRPr="006E17CE">
        <w:rPr>
          <w:sz w:val="22"/>
          <w:szCs w:val="22"/>
        </w:rPr>
        <w:t xml:space="preserve">ценных бумаг через Банк, назначенный оператором торгового счета депо / торгового раздела счета депо.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E17CE">
        <w:rPr>
          <w:sz w:val="22"/>
          <w:szCs w:val="22"/>
        </w:rPr>
        <w:t xml:space="preserve">3.3.9. Использовать свой счет депо владельца для учета только принадлежащих ему на праве собственности или ином вещном праве ценных бумаг.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E17CE">
        <w:rPr>
          <w:sz w:val="22"/>
          <w:szCs w:val="22"/>
        </w:rPr>
        <w:t xml:space="preserve">3.3.10. Осуществлять сверку данных о ценных бумагах с Депозитарием в порядке, предусмотренном Условиями.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E17CE">
        <w:rPr>
          <w:sz w:val="22"/>
          <w:szCs w:val="22"/>
        </w:rPr>
        <w:t>3.3.11. Предоставлять Банку сведения об изменении учредительных документов и/или реквизитов (</w:t>
      </w:r>
      <w:r>
        <w:rPr>
          <w:sz w:val="22"/>
          <w:szCs w:val="22"/>
        </w:rPr>
        <w:t xml:space="preserve">паспортные данные, </w:t>
      </w:r>
      <w:r w:rsidRPr="006E17CE">
        <w:rPr>
          <w:sz w:val="22"/>
          <w:szCs w:val="22"/>
        </w:rPr>
        <w:t>адрес, телефон, платежные реквизиты и т</w:t>
      </w:r>
      <w:r w:rsidRPr="006809A0">
        <w:rPr>
          <w:sz w:val="22"/>
          <w:szCs w:val="22"/>
        </w:rPr>
        <w:t>. д.) в течение 2 (Двух) рабочих дней</w:t>
      </w:r>
      <w:r w:rsidRPr="006E17CE">
        <w:rPr>
          <w:sz w:val="22"/>
          <w:szCs w:val="22"/>
        </w:rPr>
        <w:t xml:space="preserve"> от даты регистрации уполномоченным государственным органом учредительных документов или от даты изменения реквизитов, а также сведения о лицах, обладающих правом распоряжаться счетом депо по доверенности, и иные сведения, имеющие существенное значение для надлежащего исполнения Депозитарием своих обязанностей в соответствии с настоящим Договором. 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6E17CE">
        <w:rPr>
          <w:sz w:val="22"/>
          <w:szCs w:val="22"/>
        </w:rPr>
        <w:t xml:space="preserve">В случае </w:t>
      </w:r>
      <w:proofErr w:type="spellStart"/>
      <w:r w:rsidRPr="006E17CE">
        <w:rPr>
          <w:sz w:val="22"/>
          <w:szCs w:val="22"/>
        </w:rPr>
        <w:t>непредоставления</w:t>
      </w:r>
      <w:proofErr w:type="spellEnd"/>
      <w:r w:rsidRPr="006E17CE">
        <w:rPr>
          <w:sz w:val="22"/>
          <w:szCs w:val="22"/>
        </w:rPr>
        <w:t xml:space="preserve">, несвоевременного предоставления или предоставления в некорректном виде указанной информации Депозитарий не несет ответственности за несвоевременное получение Депонентом отчетов о проведении операции по счету депо, выписок о состоянии счета депо и других документов и информации, направляемых ему Депозитарием, а также за несвоевременное получение Депонентом дивидендов, купонных доходов и иных выплат по ценным бумагам, права на которые учитываются на его счете депо.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E17CE">
        <w:rPr>
          <w:sz w:val="22"/>
          <w:szCs w:val="22"/>
        </w:rPr>
        <w:t xml:space="preserve">3.3.12. Своевременно оплачивать счета за услуги Депозитария. </w:t>
      </w:r>
    </w:p>
    <w:p w:rsidR="00EF0E7B" w:rsidRDefault="00EF0E7B" w:rsidP="00EF0E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E17CE">
        <w:rPr>
          <w:sz w:val="22"/>
          <w:szCs w:val="22"/>
        </w:rPr>
        <w:t xml:space="preserve">3.3.13. Предоставлять по требованию Банка в срок, установленный в таком требовании, надлежащим образом составленные документы и информацию (документы и сведения), необходимые в целях исполнения Банком требований законодательства о противодействии легализации доходов, полученных преступным путем, и финансированию терроризма, </w:t>
      </w:r>
      <w:r w:rsidRPr="0055536F">
        <w:rPr>
          <w:rFonts w:eastAsia="Calibri"/>
          <w:sz w:val="22"/>
          <w:szCs w:val="22"/>
          <w:lang w:eastAsia="ru-RU"/>
        </w:rPr>
        <w:t>и финансированию распространения оружия массового уничтожения</w:t>
      </w:r>
      <w:r>
        <w:rPr>
          <w:rFonts w:eastAsia="Calibri"/>
          <w:sz w:val="22"/>
          <w:szCs w:val="22"/>
          <w:lang w:eastAsia="ru-RU"/>
        </w:rPr>
        <w:t xml:space="preserve">, а также </w:t>
      </w:r>
      <w:r>
        <w:rPr>
          <w:sz w:val="22"/>
          <w:szCs w:val="22"/>
        </w:rPr>
        <w:t>нормативно-правовых</w:t>
      </w:r>
      <w:r w:rsidRPr="0040160C">
        <w:rPr>
          <w:sz w:val="22"/>
          <w:szCs w:val="22"/>
        </w:rPr>
        <w:t xml:space="preserve"> актов </w:t>
      </w:r>
      <w:r w:rsidRPr="006E17CE">
        <w:rPr>
          <w:sz w:val="22"/>
          <w:szCs w:val="22"/>
        </w:rPr>
        <w:t xml:space="preserve">Банка России, включая информацию о своих представителях, выгодоприобретателях и </w:t>
      </w:r>
      <w:proofErr w:type="spellStart"/>
      <w:r w:rsidRPr="006E17CE">
        <w:rPr>
          <w:sz w:val="22"/>
          <w:szCs w:val="22"/>
        </w:rPr>
        <w:t>бенефициарных</w:t>
      </w:r>
      <w:proofErr w:type="spellEnd"/>
      <w:r w:rsidRPr="006E17CE">
        <w:rPr>
          <w:sz w:val="22"/>
          <w:szCs w:val="22"/>
        </w:rPr>
        <w:t xml:space="preserve"> владельцах, предоставлять по требованию Банка сведения и </w:t>
      </w:r>
      <w:r w:rsidRPr="0040160C">
        <w:rPr>
          <w:sz w:val="22"/>
          <w:szCs w:val="22"/>
        </w:rPr>
        <w:t>документы, поясняющие экономическую суть проводимых операций, документы, подтверждающие основания проведения</w:t>
      </w:r>
      <w:r w:rsidRPr="006E17CE">
        <w:rPr>
          <w:sz w:val="22"/>
          <w:szCs w:val="22"/>
        </w:rPr>
        <w:t xml:space="preserve"> операций, а также факт исполнения Сторонами обязательств.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E17CE">
        <w:rPr>
          <w:sz w:val="22"/>
          <w:szCs w:val="22"/>
        </w:rPr>
        <w:lastRenderedPageBreak/>
        <w:t>3.3.14. Извещать Банк в письменном виде об изменении сведений, предоставленных при проведении идентификации</w:t>
      </w:r>
      <w:r w:rsidRPr="0040160C">
        <w:rPr>
          <w:sz w:val="22"/>
          <w:szCs w:val="22"/>
        </w:rPr>
        <w:t>, не позднее 7 (Семи) рабочих дней с даты</w:t>
      </w:r>
      <w:r w:rsidRPr="006E17CE">
        <w:rPr>
          <w:sz w:val="22"/>
          <w:szCs w:val="22"/>
        </w:rPr>
        <w:t xml:space="preserve"> внесения таких изменений / даты получения документов с внесенными изменениями после их государственной регистрации, в случае если внесенные изменения подлежат государственной регистрации: 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6E17CE">
        <w:rPr>
          <w:sz w:val="22"/>
          <w:szCs w:val="22"/>
        </w:rPr>
        <w:t xml:space="preserve">а) Направлять в Банк документы и информацию, связанные с внесением изменений (дополнений) в ранее представленные сведения о </w:t>
      </w:r>
      <w:r>
        <w:rPr>
          <w:sz w:val="22"/>
          <w:szCs w:val="22"/>
        </w:rPr>
        <w:t>Депоненте</w:t>
      </w:r>
      <w:r w:rsidRPr="006E17CE">
        <w:rPr>
          <w:sz w:val="22"/>
          <w:szCs w:val="22"/>
        </w:rPr>
        <w:t xml:space="preserve">, представителе, выгодоприобретателе и </w:t>
      </w:r>
      <w:proofErr w:type="spellStart"/>
      <w:r w:rsidRPr="006E17CE">
        <w:rPr>
          <w:sz w:val="22"/>
          <w:szCs w:val="22"/>
        </w:rPr>
        <w:t>бенефициарном</w:t>
      </w:r>
      <w:proofErr w:type="spellEnd"/>
      <w:r w:rsidRPr="006E17CE">
        <w:rPr>
          <w:sz w:val="22"/>
          <w:szCs w:val="22"/>
        </w:rPr>
        <w:t xml:space="preserve"> владельце. 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6E17CE">
        <w:rPr>
          <w:sz w:val="22"/>
          <w:szCs w:val="22"/>
        </w:rPr>
        <w:t xml:space="preserve">б) В случае отсутствия указанных изменений (дополнений) по запросу Банка письменно подтвердить актуальность сведений, хранящихся в Банке, и любым доступным способом незамедлительно передать информацию в Банк. 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6E17CE">
        <w:rPr>
          <w:sz w:val="22"/>
          <w:szCs w:val="22"/>
        </w:rPr>
        <w:t xml:space="preserve">В случае если изменения указанных сведений подтверждаются документально, одновременно с заполненной формой анкеты направить в Банк документы, подтверждающие изменения / дополнения сведений.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6E17CE">
        <w:rPr>
          <w:sz w:val="22"/>
          <w:szCs w:val="22"/>
        </w:rPr>
        <w:t>3.3.1</w:t>
      </w:r>
      <w:r>
        <w:rPr>
          <w:sz w:val="22"/>
          <w:szCs w:val="22"/>
        </w:rPr>
        <w:t>5</w:t>
      </w:r>
      <w:r w:rsidRPr="006E17CE">
        <w:rPr>
          <w:sz w:val="22"/>
          <w:szCs w:val="22"/>
        </w:rPr>
        <w:t>. Предоставлять, в случае если в отношении Депонента введена одна из процедур банкротства, копии документов, подтверждающих факт введения такой процедуры и полномочия должностных лиц, заверенные нотариально.</w:t>
      </w:r>
      <w:r>
        <w:rPr>
          <w:sz w:val="22"/>
          <w:szCs w:val="22"/>
        </w:rPr>
        <w:t xml:space="preserve">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</w:p>
    <w:p w:rsidR="00EF0E7B" w:rsidRDefault="00EF0E7B" w:rsidP="00EF0E7B">
      <w:pPr>
        <w:pStyle w:val="1"/>
        <w:ind w:firstLine="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ПРАВА СТОРОН</w:t>
      </w:r>
    </w:p>
    <w:p w:rsidR="00EF0E7B" w:rsidRDefault="00EF0E7B" w:rsidP="00EF0E7B">
      <w:pPr>
        <w:pStyle w:val="1"/>
        <w:ind w:firstLine="720"/>
        <w:jc w:val="both"/>
        <w:rPr>
          <w:b/>
          <w:bCs/>
          <w:sz w:val="22"/>
          <w:szCs w:val="22"/>
        </w:rPr>
      </w:pPr>
    </w:p>
    <w:p w:rsidR="00EF0E7B" w:rsidRDefault="00EF0E7B" w:rsidP="00EF0E7B">
      <w:pPr>
        <w:pStyle w:val="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B21B67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1</w:t>
      </w:r>
      <w:r w:rsidRPr="00B21B67">
        <w:rPr>
          <w:b/>
          <w:bCs/>
          <w:sz w:val="22"/>
          <w:szCs w:val="22"/>
        </w:rPr>
        <w:t xml:space="preserve">. Депозитарий вправе: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7F3B29">
        <w:rPr>
          <w:sz w:val="22"/>
          <w:szCs w:val="22"/>
        </w:rPr>
        <w:t>4.1.1.Не принимать к исполнению и не исполнять поданные Депонентом или уполномоченным им лицом поручения на осуществление операции по счету депо в случаях, определенных Условиями, в том числе вправе:</w:t>
      </w:r>
    </w:p>
    <w:p w:rsidR="00EF0E7B" w:rsidRPr="000E4D91" w:rsidRDefault="00EF0E7B" w:rsidP="00EF0E7B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ru-RU"/>
        </w:rPr>
        <w:t>не принимать поручения Депонента, если Депозитарий не осуществляет учет прав на ценные бумаги (не обслуживает ценные бумаги), в отношении которых поданы документы, если документы не оформлены надлежащим образом и (или) не соответствуют требованиям, установленным условиями осуществления депозитарной деятельности;</w:t>
      </w:r>
    </w:p>
    <w:p w:rsidR="00EF0E7B" w:rsidRDefault="00EF0E7B" w:rsidP="00EF0E7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ru-RU"/>
        </w:rPr>
        <w:t>отказать в исполнении поручения в случае, когда вместе с поручением не были представлены все необходимые документы, предусмотренные Условиями;</w:t>
      </w:r>
    </w:p>
    <w:p w:rsidR="00EF0E7B" w:rsidRDefault="00EF0E7B" w:rsidP="00EF0E7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ru-RU"/>
        </w:rPr>
        <w:t>отказать в принятии и исполнении поручения в случае, если у Депозитария имеются сомнения в подлинности подписи на поручении или представленных документах;</w:t>
      </w:r>
    </w:p>
    <w:p w:rsidR="00EF0E7B" w:rsidRDefault="00EF0E7B" w:rsidP="00EF0E7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ru-RU"/>
        </w:rPr>
        <w:t>отказать в принятии и исполнении поручения в случае, если это влечет за собой нарушение действующего законодательства или установленных эмитентом правил и порядка первичного размещения и последующего обращения ценных бумаг;</w:t>
      </w:r>
    </w:p>
    <w:p w:rsidR="00EF0E7B" w:rsidRPr="000E4D91" w:rsidRDefault="00EF0E7B" w:rsidP="00EF0E7B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>
        <w:rPr>
          <w:rFonts w:eastAsia="Calibri"/>
          <w:sz w:val="22"/>
          <w:szCs w:val="22"/>
          <w:lang w:eastAsia="ru-RU"/>
        </w:rPr>
        <w:t>отказать в принятии и исполнении поручения в иных случаях, установленных Условиями и действующим законодательством.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545F0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3545F0">
        <w:rPr>
          <w:sz w:val="22"/>
          <w:szCs w:val="22"/>
        </w:rPr>
        <w:t>.</w:t>
      </w:r>
      <w:r>
        <w:rPr>
          <w:sz w:val="22"/>
          <w:szCs w:val="22"/>
        </w:rPr>
        <w:t>2</w:t>
      </w:r>
      <w:r w:rsidRPr="003545F0">
        <w:rPr>
          <w:sz w:val="22"/>
          <w:szCs w:val="22"/>
        </w:rPr>
        <w:t xml:space="preserve">. Самостоятельно определять применяемые им способы учета прав на ценные бумаги, если только использование конкретного способа не является обязательным условием организации учета выпуска ценных бумаг, обслуживаемого Депозитарием.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545F0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3545F0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3545F0">
        <w:rPr>
          <w:sz w:val="22"/>
          <w:szCs w:val="22"/>
        </w:rPr>
        <w:t xml:space="preserve">. Регистрироваться в системе ведения реестра владельцев эмиссионных ценных бумаг или у другого депозитария в качестве номинального держателя.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545F0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3545F0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3545F0">
        <w:rPr>
          <w:sz w:val="22"/>
          <w:szCs w:val="22"/>
        </w:rPr>
        <w:t xml:space="preserve">. Становиться Депонентом другого депозитария на основании заключенного с ним договора в отношении ценных бумаг Депонента, Депозитарный договор с которым не содержит запрета на заключение такого договора. В этом случае Депозитарий отвечает перед Депонентом за действия другого депозитария как за свои собственные, за исключением случаев, когда заключение договора с другим депозитарием было осуществлено на основании прямого письменного указания Депонента </w:t>
      </w:r>
      <w:r w:rsidRPr="008E63A2">
        <w:rPr>
          <w:sz w:val="22"/>
          <w:szCs w:val="22"/>
        </w:rPr>
        <w:t xml:space="preserve">или, когда проведение операций с ценными бумагами Депонента через организатора торговли невозможно без установления соответствующих </w:t>
      </w:r>
      <w:proofErr w:type="spellStart"/>
      <w:r w:rsidRPr="008E63A2">
        <w:rPr>
          <w:sz w:val="22"/>
          <w:szCs w:val="22"/>
        </w:rPr>
        <w:t>междепозитарных</w:t>
      </w:r>
      <w:proofErr w:type="spellEnd"/>
      <w:r w:rsidRPr="008E63A2">
        <w:rPr>
          <w:sz w:val="22"/>
          <w:szCs w:val="22"/>
        </w:rPr>
        <w:t xml:space="preserve"> отношений между Депозитарием и иным депозитарием, обслуживающим организатора торговли</w:t>
      </w:r>
      <w:r w:rsidRPr="003545F0">
        <w:rPr>
          <w:sz w:val="22"/>
          <w:szCs w:val="22"/>
        </w:rPr>
        <w:t xml:space="preserve">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545F0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3545F0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3545F0">
        <w:rPr>
          <w:sz w:val="22"/>
          <w:szCs w:val="22"/>
        </w:rPr>
        <w:t xml:space="preserve">. Получать на свой счет доходы по ценным бумагам Депонента с целью последующего перечисления этих доходов на банковский счет Депонента.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545F0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3545F0">
        <w:rPr>
          <w:sz w:val="22"/>
          <w:szCs w:val="22"/>
        </w:rPr>
        <w:t xml:space="preserve">.6. Списывать с банковских счетов Депонента и/или с брокерского счета Депонента денежные средства в счет оплаты комиссий за депозитарное обслуживание </w:t>
      </w:r>
      <w:r>
        <w:rPr>
          <w:sz w:val="22"/>
          <w:szCs w:val="22"/>
        </w:rPr>
        <w:t xml:space="preserve">на условиях заранее данного </w:t>
      </w:r>
      <w:r w:rsidRPr="003545F0">
        <w:rPr>
          <w:sz w:val="22"/>
          <w:szCs w:val="22"/>
        </w:rPr>
        <w:t>Депонент</w:t>
      </w:r>
      <w:r>
        <w:rPr>
          <w:sz w:val="22"/>
          <w:szCs w:val="22"/>
        </w:rPr>
        <w:t>ом акцепта</w:t>
      </w:r>
      <w:r w:rsidRPr="003545F0">
        <w:rPr>
          <w:sz w:val="22"/>
          <w:szCs w:val="22"/>
        </w:rPr>
        <w:t xml:space="preserve"> в порядке, на условиях и в сроки, установленные Условиями.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545F0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3545F0">
        <w:rPr>
          <w:sz w:val="22"/>
          <w:szCs w:val="22"/>
        </w:rPr>
        <w:t xml:space="preserve">.7. Требовать от Депонента предоставления документов, служащих основанием для проведения депозитарных операций.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545F0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3545F0">
        <w:rPr>
          <w:sz w:val="22"/>
          <w:szCs w:val="22"/>
        </w:rPr>
        <w:t>.</w:t>
      </w:r>
      <w:r>
        <w:rPr>
          <w:sz w:val="22"/>
          <w:szCs w:val="22"/>
        </w:rPr>
        <w:t>8</w:t>
      </w:r>
      <w:r w:rsidRPr="003545F0">
        <w:rPr>
          <w:sz w:val="22"/>
          <w:szCs w:val="22"/>
        </w:rPr>
        <w:t>. Не приступать к осуществлению предусмотренных настоящим Договором услуг в случае нарушения Депонентом обязанностей по настоящему Договору.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545F0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3545F0">
        <w:rPr>
          <w:sz w:val="22"/>
          <w:szCs w:val="22"/>
        </w:rPr>
        <w:t>.</w:t>
      </w:r>
      <w:r>
        <w:rPr>
          <w:sz w:val="22"/>
          <w:szCs w:val="22"/>
        </w:rPr>
        <w:t>9</w:t>
      </w:r>
      <w:r w:rsidRPr="003545F0">
        <w:rPr>
          <w:sz w:val="22"/>
          <w:szCs w:val="22"/>
        </w:rPr>
        <w:t xml:space="preserve">. Расторгнуть настоящий Договор и закрыть счет депо с нулевым остатком в порядке, предусмотренном Условиями.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3545F0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3545F0">
        <w:rPr>
          <w:sz w:val="22"/>
          <w:szCs w:val="22"/>
        </w:rPr>
        <w:t>.1</w:t>
      </w:r>
      <w:r>
        <w:rPr>
          <w:sz w:val="22"/>
          <w:szCs w:val="22"/>
        </w:rPr>
        <w:t>0</w:t>
      </w:r>
      <w:r w:rsidRPr="003545F0">
        <w:rPr>
          <w:sz w:val="22"/>
          <w:szCs w:val="22"/>
        </w:rPr>
        <w:t xml:space="preserve">. В соответствии с </w:t>
      </w:r>
      <w:r>
        <w:rPr>
          <w:sz w:val="22"/>
          <w:szCs w:val="22"/>
        </w:rPr>
        <w:t xml:space="preserve">действующим </w:t>
      </w:r>
      <w:r w:rsidRPr="003545F0">
        <w:rPr>
          <w:sz w:val="22"/>
          <w:szCs w:val="22"/>
        </w:rPr>
        <w:t>законодательством оказывать Депоненту в порядке, предусмотренном Условиями, сопутствующие услуги, связанные с депозитарной деятельностью.</w:t>
      </w:r>
    </w:p>
    <w:p w:rsidR="00EF0E7B" w:rsidRPr="0040160C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4</w:t>
      </w:r>
      <w:r w:rsidRPr="003545F0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3545F0">
        <w:rPr>
          <w:sz w:val="22"/>
          <w:szCs w:val="22"/>
        </w:rPr>
        <w:t>.1</w:t>
      </w:r>
      <w:r>
        <w:rPr>
          <w:sz w:val="22"/>
          <w:szCs w:val="22"/>
        </w:rPr>
        <w:t>1</w:t>
      </w:r>
      <w:r w:rsidRPr="003545F0">
        <w:rPr>
          <w:sz w:val="22"/>
          <w:szCs w:val="22"/>
        </w:rPr>
        <w:t xml:space="preserve">. Запрашивать надлежащим образом составленные документы и информацию, включая информацию о представителях, выгодоприобретателях, и </w:t>
      </w:r>
      <w:proofErr w:type="spellStart"/>
      <w:r w:rsidRPr="003545F0">
        <w:rPr>
          <w:sz w:val="22"/>
          <w:szCs w:val="22"/>
        </w:rPr>
        <w:t>бенефициарных</w:t>
      </w:r>
      <w:proofErr w:type="spellEnd"/>
      <w:r w:rsidRPr="003545F0">
        <w:rPr>
          <w:sz w:val="22"/>
          <w:szCs w:val="22"/>
        </w:rPr>
        <w:t xml:space="preserve"> владельцах Депонента, в целях исполнения требований действующего законодательства по противодействию легализации (отмыванию) доходов, полученных преступным путем, и финансированию терроризма, </w:t>
      </w:r>
      <w:r w:rsidRPr="0055536F">
        <w:rPr>
          <w:rFonts w:eastAsia="Calibri"/>
          <w:sz w:val="22"/>
          <w:szCs w:val="22"/>
          <w:lang w:eastAsia="ru-RU"/>
        </w:rPr>
        <w:t>и финансированию распространения оружия массового уничтожения</w:t>
      </w:r>
      <w:r>
        <w:rPr>
          <w:rFonts w:eastAsia="Calibri"/>
          <w:sz w:val="22"/>
          <w:szCs w:val="22"/>
          <w:lang w:eastAsia="ru-RU"/>
        </w:rPr>
        <w:t xml:space="preserve">, </w:t>
      </w:r>
      <w:r w:rsidRPr="003545F0">
        <w:rPr>
          <w:sz w:val="22"/>
          <w:szCs w:val="22"/>
        </w:rPr>
        <w:t xml:space="preserve">в том числе </w:t>
      </w:r>
      <w:r>
        <w:rPr>
          <w:sz w:val="22"/>
          <w:szCs w:val="22"/>
        </w:rPr>
        <w:t xml:space="preserve">нормативно-правовых </w:t>
      </w:r>
      <w:r w:rsidRPr="003545F0">
        <w:rPr>
          <w:sz w:val="22"/>
          <w:szCs w:val="22"/>
        </w:rPr>
        <w:t>актов Банка России), а также документы и сведения</w:t>
      </w:r>
      <w:r w:rsidRPr="0040160C">
        <w:rPr>
          <w:sz w:val="22"/>
          <w:szCs w:val="22"/>
        </w:rPr>
        <w:t>, поясняющие экономический смысл и цель операций.</w:t>
      </w:r>
    </w:p>
    <w:p w:rsidR="00EF0E7B" w:rsidRPr="00770F0E" w:rsidRDefault="00EF0E7B" w:rsidP="00EF0E7B">
      <w:pPr>
        <w:pStyle w:val="1"/>
        <w:jc w:val="both"/>
        <w:rPr>
          <w:color w:val="000000"/>
          <w:sz w:val="22"/>
          <w:szCs w:val="22"/>
        </w:rPr>
      </w:pPr>
      <w:r w:rsidRPr="00770F0E">
        <w:rPr>
          <w:color w:val="000000"/>
          <w:sz w:val="22"/>
          <w:szCs w:val="22"/>
        </w:rPr>
        <w:t xml:space="preserve"> 4.1.12. Приостановить или отказать в операции по счету депо в соответствии с требованиями пункта 10 статьи 7 и пункта 8 статьи 7.5 или пункта 11 статьи 7 Федерального закона от 07.08.2001 № 115-ФЗ «О противодействии легализации (отмыванию) доходов, полученных преступным путем, и финансированию терроризма». </w:t>
      </w:r>
    </w:p>
    <w:p w:rsidR="00EF0E7B" w:rsidRPr="00770F0E" w:rsidRDefault="00EF0E7B" w:rsidP="00EF0E7B">
      <w:pPr>
        <w:pStyle w:val="1"/>
        <w:jc w:val="both"/>
        <w:rPr>
          <w:color w:val="000000"/>
          <w:sz w:val="22"/>
          <w:szCs w:val="22"/>
        </w:rPr>
      </w:pPr>
      <w:r w:rsidRPr="00770F0E">
        <w:rPr>
          <w:color w:val="000000"/>
          <w:sz w:val="22"/>
          <w:szCs w:val="22"/>
        </w:rPr>
        <w:t xml:space="preserve">4.1.13. Применять меры по замораживанию (блокированию) ценных бумаг или иного имущества в соответствии с подпунктом 6 пункта 1 статьи 7 и пунктом 5 статьи 7.5 Федерального закона от 07.08.2001 № 115-ФЗ «О противодействии легализации (отмыванию) доходов, полученных преступным путем, и финансированию терроризма». </w:t>
      </w:r>
    </w:p>
    <w:p w:rsidR="00EF0E7B" w:rsidRPr="00770F0E" w:rsidRDefault="00EF0E7B" w:rsidP="00EF0E7B">
      <w:pPr>
        <w:pStyle w:val="1"/>
        <w:jc w:val="both"/>
        <w:rPr>
          <w:color w:val="000000"/>
          <w:sz w:val="22"/>
          <w:szCs w:val="22"/>
        </w:rPr>
      </w:pPr>
      <w:r w:rsidRPr="00770F0E">
        <w:rPr>
          <w:color w:val="000000"/>
          <w:sz w:val="22"/>
          <w:szCs w:val="22"/>
        </w:rPr>
        <w:t xml:space="preserve">4.1.14. Запрашивать и получать информацию для установления налогового </w:t>
      </w:r>
      <w:proofErr w:type="spellStart"/>
      <w:r w:rsidRPr="00770F0E">
        <w:rPr>
          <w:color w:val="000000"/>
          <w:sz w:val="22"/>
          <w:szCs w:val="22"/>
        </w:rPr>
        <w:t>резидентства</w:t>
      </w:r>
      <w:proofErr w:type="spellEnd"/>
      <w:r w:rsidRPr="00770F0E">
        <w:rPr>
          <w:color w:val="000000"/>
          <w:sz w:val="22"/>
          <w:szCs w:val="22"/>
        </w:rPr>
        <w:t xml:space="preserve"> Депонента, выгодоприобретателя и/или контролирующих их лиц, а в случае непредставления Депонентом указанной информации отказать в совершении операций и/или расторгнуть договор в одностороннем порядке на основании статьи 142.4 Налогового кодекса Российской Федерации.</w:t>
      </w:r>
    </w:p>
    <w:p w:rsidR="00EF0E7B" w:rsidRDefault="00EF0E7B" w:rsidP="00EF0E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4.1.15. Депозитарий вправе зачислять ценные бумаги, предназначенные для квалифицированных инвесторов, на счет депо владельца, только если последний является квалифицированным инвестором либо не является квалифицированным инвестором, но приобрел указанные ценные бумаги в результате универсального правопреемства, конвертации, в том числе при реорганизации, распределения имущества ликвидируемого юридического лица и в иных </w:t>
      </w:r>
      <w:hyperlink r:id="rId8" w:history="1">
        <w:r w:rsidRPr="00823E5D">
          <w:rPr>
            <w:sz w:val="22"/>
            <w:szCs w:val="22"/>
          </w:rPr>
          <w:t>случаях</w:t>
        </w:r>
      </w:hyperlink>
      <w:r>
        <w:rPr>
          <w:sz w:val="22"/>
          <w:szCs w:val="22"/>
        </w:rPr>
        <w:t>, установленных Банком России, если иное не определено законодательством РФ.</w:t>
      </w:r>
    </w:p>
    <w:p w:rsidR="00EF0E7B" w:rsidRDefault="00EF0E7B" w:rsidP="00EF0E7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0E7B" w:rsidRPr="00B01D7C" w:rsidRDefault="00EF0E7B" w:rsidP="00EF0E7B">
      <w:pPr>
        <w:pStyle w:val="1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4.2. </w:t>
      </w:r>
      <w:r w:rsidRPr="00B21B67">
        <w:rPr>
          <w:b/>
          <w:bCs/>
          <w:sz w:val="22"/>
          <w:szCs w:val="22"/>
        </w:rPr>
        <w:t>Депозитарий не вправе:</w:t>
      </w:r>
      <w:r w:rsidRPr="00B01D7C">
        <w:rPr>
          <w:sz w:val="22"/>
          <w:szCs w:val="22"/>
        </w:rPr>
        <w:t xml:space="preserve">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01D7C">
        <w:rPr>
          <w:sz w:val="22"/>
          <w:szCs w:val="22"/>
        </w:rPr>
        <w:t xml:space="preserve">.2.1. Отвечать ценными бумагами Депонента по собственным обязательствам, а также использовать их в качестве обеспечения исполнения собственных обязательств, обязательств других Депонентов и третьих лиц.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01D7C">
        <w:rPr>
          <w:sz w:val="22"/>
          <w:szCs w:val="22"/>
        </w:rPr>
        <w:t>.2.2. Обуславливать заключение</w:t>
      </w:r>
      <w:r>
        <w:rPr>
          <w:sz w:val="22"/>
          <w:szCs w:val="22"/>
        </w:rPr>
        <w:t xml:space="preserve">, изменение, прекращение настоящего Договора </w:t>
      </w:r>
      <w:r w:rsidRPr="00B01D7C">
        <w:rPr>
          <w:sz w:val="22"/>
          <w:szCs w:val="22"/>
        </w:rPr>
        <w:t xml:space="preserve">с Депонентом отказом последнего от каких-либо прав, закрепленных ценными бумагами. </w:t>
      </w:r>
    </w:p>
    <w:p w:rsidR="00EF0E7B" w:rsidRPr="00DE4D92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01D7C">
        <w:rPr>
          <w:sz w:val="22"/>
          <w:szCs w:val="22"/>
        </w:rPr>
        <w:t>.2.3. Распоряжаться ценными бумагами Депонента без поручения последнего, за исключением случаев, когда такие действия вызваны необходимостью обеспечения прав Депонента при проведении</w:t>
      </w:r>
      <w:r>
        <w:t xml:space="preserve"> </w:t>
      </w:r>
      <w:r w:rsidRPr="00B01D7C">
        <w:rPr>
          <w:sz w:val="22"/>
          <w:szCs w:val="22"/>
        </w:rPr>
        <w:t xml:space="preserve">обязательных безусловных корпоративных действий эмитента ценных бумаг или случаев, предусмотренных </w:t>
      </w:r>
      <w:r w:rsidRPr="00DE4D92">
        <w:rPr>
          <w:sz w:val="22"/>
          <w:szCs w:val="22"/>
        </w:rPr>
        <w:t>законодательством Российской Федерации и настоящим Договором.</w:t>
      </w:r>
    </w:p>
    <w:p w:rsidR="00EF0E7B" w:rsidRPr="00DE4D92" w:rsidRDefault="00EF0E7B" w:rsidP="00EF0E7B">
      <w:pPr>
        <w:pStyle w:val="1"/>
        <w:jc w:val="both"/>
        <w:rPr>
          <w:sz w:val="22"/>
          <w:szCs w:val="22"/>
        </w:rPr>
      </w:pPr>
      <w:r w:rsidRPr="00DE4D92">
        <w:rPr>
          <w:sz w:val="22"/>
          <w:szCs w:val="22"/>
        </w:rPr>
        <w:t xml:space="preserve">4.2.4. Приобретать права залога или удержания по отношению к ценным бумагам Депонента, которые находятся на хранении и права на которые учитываются в Депозитарии, без письменного согласия Депонента.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DE4D92">
        <w:rPr>
          <w:sz w:val="22"/>
          <w:szCs w:val="22"/>
        </w:rPr>
        <w:t>4.2.5. Определять и контролировать направления использования ценных бумаг Депонентов, устанавливать не предусмотренные действующим законодательством или настоящим Договором ограничения его права распоряжаться ценными бумагами по своему усмотрению</w:t>
      </w:r>
      <w:r w:rsidRPr="00B01D7C">
        <w:rPr>
          <w:sz w:val="22"/>
          <w:szCs w:val="22"/>
        </w:rPr>
        <w:t>.</w:t>
      </w:r>
    </w:p>
    <w:p w:rsidR="00EF0E7B" w:rsidRDefault="00EF0E7B" w:rsidP="00EF0E7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</w:p>
    <w:p w:rsidR="00EF0E7B" w:rsidRPr="00B21B67" w:rsidRDefault="00EF0E7B" w:rsidP="00EF0E7B">
      <w:pPr>
        <w:pStyle w:val="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B21B67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3</w:t>
      </w:r>
      <w:r w:rsidRPr="00B21B67">
        <w:rPr>
          <w:b/>
          <w:bCs/>
          <w:sz w:val="22"/>
          <w:szCs w:val="22"/>
        </w:rPr>
        <w:t xml:space="preserve">. Депонент вправе осуществлять следующие действия: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F534B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BF534B">
        <w:rPr>
          <w:sz w:val="22"/>
          <w:szCs w:val="22"/>
        </w:rPr>
        <w:t xml:space="preserve">.1. Пользоваться услугами Депозитария в соответствии с </w:t>
      </w:r>
      <w:r>
        <w:rPr>
          <w:sz w:val="22"/>
          <w:szCs w:val="22"/>
        </w:rPr>
        <w:t>настоящим Договором</w:t>
      </w:r>
      <w:r w:rsidRPr="00BF534B">
        <w:rPr>
          <w:sz w:val="22"/>
          <w:szCs w:val="22"/>
        </w:rPr>
        <w:t xml:space="preserve">. </w:t>
      </w:r>
    </w:p>
    <w:p w:rsidR="00EF0E7B" w:rsidRDefault="00EF0E7B" w:rsidP="00EF0E7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>
        <w:rPr>
          <w:sz w:val="22"/>
          <w:szCs w:val="22"/>
        </w:rPr>
        <w:t>4</w:t>
      </w:r>
      <w:r w:rsidRPr="00BF534B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BF534B">
        <w:rPr>
          <w:sz w:val="22"/>
          <w:szCs w:val="22"/>
        </w:rPr>
        <w:t xml:space="preserve">.2. </w:t>
      </w:r>
      <w:r>
        <w:rPr>
          <w:rFonts w:eastAsia="Calibri"/>
          <w:sz w:val="22"/>
          <w:szCs w:val="22"/>
          <w:lang w:eastAsia="ru-RU"/>
        </w:rPr>
        <w:t>Совершать предусмотренные Условиями депозитарные операции в порядке, установленном настоящим Договором, Условиями и действующим законодательством Российской Федерации.</w:t>
      </w:r>
    </w:p>
    <w:p w:rsidR="00EF0E7B" w:rsidRDefault="00EF0E7B" w:rsidP="00EF0E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F534B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BF534B">
        <w:rPr>
          <w:sz w:val="22"/>
          <w:szCs w:val="22"/>
        </w:rPr>
        <w:t xml:space="preserve">.3. Передать полномочия </w:t>
      </w:r>
      <w:r w:rsidRPr="00DE4D92">
        <w:rPr>
          <w:sz w:val="22"/>
          <w:szCs w:val="22"/>
        </w:rPr>
        <w:t>по распоряжению ценными бумагами и осуществлению прав по ценным бумагам, которые хранятся и/или права на которые</w:t>
      </w:r>
      <w:r w:rsidRPr="00BF534B">
        <w:rPr>
          <w:sz w:val="22"/>
          <w:szCs w:val="22"/>
        </w:rPr>
        <w:t xml:space="preserve"> учитываются в Депозитарии, другому лицу – попечителю счета депо, </w:t>
      </w:r>
      <w:r w:rsidRPr="00A61AE2">
        <w:rPr>
          <w:sz w:val="22"/>
          <w:szCs w:val="22"/>
        </w:rPr>
        <w:t xml:space="preserve">назначаемому из числа лиц, </w:t>
      </w:r>
      <w:r>
        <w:rPr>
          <w:sz w:val="22"/>
          <w:szCs w:val="22"/>
        </w:rPr>
        <w:t xml:space="preserve">имеющих </w:t>
      </w:r>
      <w:r>
        <w:rPr>
          <w:rFonts w:eastAsia="Calibri"/>
          <w:sz w:val="22"/>
          <w:szCs w:val="22"/>
          <w:lang w:eastAsia="ru-RU"/>
        </w:rPr>
        <w:t xml:space="preserve">лицензию профессионального участника рынка ценных бумаг, </w:t>
      </w:r>
      <w:r w:rsidRPr="00A61AE2">
        <w:rPr>
          <w:sz w:val="22"/>
          <w:szCs w:val="22"/>
        </w:rPr>
        <w:t>заключивших</w:t>
      </w:r>
      <w:r w:rsidRPr="00BF534B">
        <w:rPr>
          <w:sz w:val="22"/>
          <w:szCs w:val="22"/>
        </w:rPr>
        <w:t xml:space="preserve"> договор с Банком, если иное не предусмотрено </w:t>
      </w:r>
      <w:r>
        <w:rPr>
          <w:sz w:val="22"/>
          <w:szCs w:val="22"/>
        </w:rPr>
        <w:t xml:space="preserve">действующим </w:t>
      </w:r>
      <w:r w:rsidRPr="00BF534B">
        <w:rPr>
          <w:sz w:val="22"/>
          <w:szCs w:val="22"/>
        </w:rPr>
        <w:t xml:space="preserve">законодательством.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F534B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BF534B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BF534B">
        <w:rPr>
          <w:sz w:val="22"/>
          <w:szCs w:val="22"/>
        </w:rPr>
        <w:t xml:space="preserve">. В одностороннем порядке расторгнуть настоящий Договор, письменно известив об этом Депозитарий </w:t>
      </w:r>
      <w:r w:rsidRPr="00A61AE2">
        <w:rPr>
          <w:sz w:val="22"/>
          <w:szCs w:val="22"/>
        </w:rPr>
        <w:t xml:space="preserve">за 10 (Десять) </w:t>
      </w:r>
      <w:r>
        <w:rPr>
          <w:sz w:val="22"/>
          <w:szCs w:val="22"/>
        </w:rPr>
        <w:t xml:space="preserve">рабочих </w:t>
      </w:r>
      <w:r w:rsidRPr="00A61AE2">
        <w:rPr>
          <w:sz w:val="22"/>
          <w:szCs w:val="22"/>
        </w:rPr>
        <w:t>дней до даты расторжения. При этом</w:t>
      </w:r>
      <w:r w:rsidRPr="00BF534B">
        <w:rPr>
          <w:sz w:val="22"/>
          <w:szCs w:val="22"/>
        </w:rPr>
        <w:t xml:space="preserve"> Депо</w:t>
      </w:r>
      <w:r w:rsidRPr="00DE4D92">
        <w:rPr>
          <w:sz w:val="22"/>
          <w:szCs w:val="22"/>
        </w:rPr>
        <w:t>нент обязан погасить задолженность перед Депозитарием, если таковая имеется, дать поручение на снятие с хранения и/или учета ценных бумаг, учитываемых на счете депо Депонента, и дать поручение на закрытие счета депо.</w:t>
      </w:r>
      <w:r w:rsidRPr="00BF534B">
        <w:rPr>
          <w:sz w:val="22"/>
          <w:szCs w:val="22"/>
        </w:rPr>
        <w:t xml:space="preserve">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F534B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BF534B">
        <w:rPr>
          <w:sz w:val="22"/>
          <w:szCs w:val="22"/>
        </w:rPr>
        <w:t>.</w:t>
      </w:r>
      <w:r>
        <w:rPr>
          <w:sz w:val="22"/>
          <w:szCs w:val="22"/>
        </w:rPr>
        <w:t>5</w:t>
      </w:r>
      <w:r w:rsidRPr="00BF534B">
        <w:rPr>
          <w:sz w:val="22"/>
          <w:szCs w:val="22"/>
        </w:rPr>
        <w:t xml:space="preserve">. Получать предусмотренные Условиями отчеты, выписки и другие сведения, необходимые для реализации прав, удостоверенных ценными бумагами. </w:t>
      </w:r>
    </w:p>
    <w:p w:rsidR="00EF0E7B" w:rsidRPr="00B01D7C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F534B">
        <w:rPr>
          <w:sz w:val="22"/>
          <w:szCs w:val="22"/>
        </w:rPr>
        <w:t>.</w:t>
      </w:r>
      <w:r>
        <w:rPr>
          <w:sz w:val="22"/>
          <w:szCs w:val="22"/>
        </w:rPr>
        <w:t>3</w:t>
      </w:r>
      <w:r w:rsidRPr="00BF534B">
        <w:rPr>
          <w:sz w:val="22"/>
          <w:szCs w:val="22"/>
        </w:rPr>
        <w:t>.</w:t>
      </w:r>
      <w:r>
        <w:rPr>
          <w:sz w:val="22"/>
          <w:szCs w:val="22"/>
        </w:rPr>
        <w:t>6</w:t>
      </w:r>
      <w:r w:rsidRPr="00BF534B">
        <w:rPr>
          <w:sz w:val="22"/>
          <w:szCs w:val="22"/>
        </w:rPr>
        <w:t>. Запрашивать у Депозитария информацию, необходимую ему для реализации прав, закрепленных ценными бумагами (о датах проведения собраний акционеров, датах выплаты дивидендов, размерах дивидендов, о выпусках ценных бумаг и условиях их обращения и т. д.).</w:t>
      </w:r>
    </w:p>
    <w:p w:rsidR="00EF0E7B" w:rsidRDefault="00EF0E7B" w:rsidP="00EF0E7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:rsidR="00EF0E7B" w:rsidRPr="00425DBE" w:rsidRDefault="00EF0E7B" w:rsidP="00EF0E7B">
      <w:pPr>
        <w:pStyle w:val="1"/>
        <w:jc w:val="center"/>
        <w:rPr>
          <w:b/>
        </w:rPr>
      </w:pPr>
      <w:r>
        <w:rPr>
          <w:b/>
        </w:rPr>
        <w:t>5</w:t>
      </w:r>
      <w:r w:rsidRPr="00425DBE">
        <w:rPr>
          <w:b/>
        </w:rPr>
        <w:t xml:space="preserve">. ПОРЯДОК ДОКУМЕНТООБОРОТА МЕЖДУ ДЕПОНЕНТОМ И ДЕПОЗИТАРИЕМ 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425DBE">
        <w:rPr>
          <w:sz w:val="22"/>
          <w:szCs w:val="22"/>
        </w:rPr>
        <w:t>.1. Поручения Депонента на совершение операций с ценными бумагами</w:t>
      </w:r>
      <w:r>
        <w:rPr>
          <w:sz w:val="22"/>
          <w:szCs w:val="22"/>
        </w:rPr>
        <w:t>,</w:t>
      </w:r>
      <w:r w:rsidRPr="00425DBE">
        <w:rPr>
          <w:sz w:val="22"/>
          <w:szCs w:val="22"/>
        </w:rPr>
        <w:t xml:space="preserve"> и иная информация могут быть переданы Депозитарию одним из способов, указанных в анкете Депонента.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425DBE">
        <w:rPr>
          <w:sz w:val="22"/>
          <w:szCs w:val="22"/>
        </w:rPr>
        <w:t xml:space="preserve">.2. Поручения Депонента оформляются в соответствии с требованиями, предусмотренными Условиями.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425DBE">
        <w:rPr>
          <w:sz w:val="22"/>
          <w:szCs w:val="22"/>
        </w:rPr>
        <w:t xml:space="preserve">.3. Отчеты о проведенных операциях по счету депо и выписки о состоянии счета депо могут быть переданы Депоненту Депозитарием одним из способов, указанных в анкете Депонента.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425DBE">
        <w:rPr>
          <w:sz w:val="22"/>
          <w:szCs w:val="22"/>
        </w:rPr>
        <w:t xml:space="preserve">.4. Отчеты о проведенных операциях по счету депо и выписки о состоянии счета депо оформляются в соответствии с требованиями, предусмотренными Условиями.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425DBE">
        <w:rPr>
          <w:sz w:val="22"/>
          <w:szCs w:val="22"/>
        </w:rPr>
        <w:t xml:space="preserve">.5. Иная информация доводится до сведения Депонента путем размещения ее на официальном сайте Банка в сети Интернет по адресу: </w:t>
      </w:r>
      <w:hyperlink r:id="rId9" w:history="1">
        <w:r w:rsidRPr="00C50D05">
          <w:rPr>
            <w:rStyle w:val="a3"/>
            <w:sz w:val="22"/>
            <w:szCs w:val="22"/>
          </w:rPr>
          <w:t>www.</w:t>
        </w:r>
        <w:r w:rsidRPr="00C50D05">
          <w:rPr>
            <w:rStyle w:val="a3"/>
            <w:sz w:val="22"/>
            <w:szCs w:val="22"/>
            <w:lang w:val="en-US"/>
          </w:rPr>
          <w:t>dcapital</w:t>
        </w:r>
        <w:r w:rsidRPr="00C50D05">
          <w:rPr>
            <w:rStyle w:val="a3"/>
            <w:sz w:val="22"/>
            <w:szCs w:val="22"/>
          </w:rPr>
          <w:t>.</w:t>
        </w:r>
        <w:proofErr w:type="spellStart"/>
        <w:r w:rsidRPr="00C50D05">
          <w:rPr>
            <w:rStyle w:val="a3"/>
            <w:sz w:val="22"/>
            <w:szCs w:val="22"/>
          </w:rPr>
          <w:t>ru</w:t>
        </w:r>
        <w:proofErr w:type="spellEnd"/>
      </w:hyperlink>
      <w:r w:rsidRPr="00425DBE">
        <w:rPr>
          <w:sz w:val="22"/>
          <w:szCs w:val="22"/>
        </w:rPr>
        <w:t>.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</w:p>
    <w:p w:rsidR="00EF0E7B" w:rsidRPr="00C968BF" w:rsidRDefault="00EF0E7B" w:rsidP="00EF0E7B">
      <w:pPr>
        <w:pStyle w:val="1"/>
        <w:jc w:val="center"/>
        <w:rPr>
          <w:b/>
        </w:rPr>
      </w:pPr>
      <w:r>
        <w:rPr>
          <w:b/>
        </w:rPr>
        <w:t>6</w:t>
      </w:r>
      <w:r w:rsidRPr="00C968BF">
        <w:rPr>
          <w:b/>
        </w:rPr>
        <w:t xml:space="preserve">. СРОКИ ИСПОЛНЕНИЯ ПОРУЧЕНИЙ </w:t>
      </w:r>
    </w:p>
    <w:p w:rsidR="00EF0E7B" w:rsidRDefault="00EF0E7B" w:rsidP="00EF0E7B">
      <w:pPr>
        <w:pStyle w:val="1"/>
        <w:ind w:firstLine="720"/>
        <w:jc w:val="both"/>
      </w:pP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C968BF">
        <w:rPr>
          <w:sz w:val="22"/>
          <w:szCs w:val="22"/>
        </w:rPr>
        <w:t xml:space="preserve">.1. Поручения Депонента исполняются в сроки, определенные Условиями.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C968BF">
        <w:rPr>
          <w:sz w:val="22"/>
          <w:szCs w:val="22"/>
        </w:rPr>
        <w:t xml:space="preserve">.2. Срок исполнения операции </w:t>
      </w:r>
      <w:r>
        <w:rPr>
          <w:sz w:val="22"/>
          <w:szCs w:val="22"/>
        </w:rPr>
        <w:t xml:space="preserve">по поручению Депонента </w:t>
      </w:r>
      <w:r w:rsidRPr="00C968BF">
        <w:rPr>
          <w:sz w:val="22"/>
          <w:szCs w:val="22"/>
        </w:rPr>
        <w:t>исчисляется с даты предоставления в Депозитарий всех необходимых для исполнения конкретной операции документов.</w:t>
      </w:r>
    </w:p>
    <w:p w:rsidR="00EF0E7B" w:rsidRPr="00425DBE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C968BF">
        <w:rPr>
          <w:sz w:val="22"/>
          <w:szCs w:val="22"/>
        </w:rPr>
        <w:t xml:space="preserve">.3. В тех случаях, когда для исполнения определенного поручения депо Депозитарию или Депоненту требуется произвести дополнительные действия (открытие счета номинального держателя, заключение договора о </w:t>
      </w:r>
      <w:proofErr w:type="spellStart"/>
      <w:r w:rsidRPr="00C968BF">
        <w:rPr>
          <w:sz w:val="22"/>
          <w:szCs w:val="22"/>
        </w:rPr>
        <w:t>междепозитарных</w:t>
      </w:r>
      <w:proofErr w:type="spellEnd"/>
      <w:r w:rsidRPr="00C968BF">
        <w:rPr>
          <w:sz w:val="22"/>
          <w:szCs w:val="22"/>
        </w:rPr>
        <w:t xml:space="preserve"> отношениях, получение дополнительной информации и/или документов и т. д.), Депозитарий вправе увеличить сроки исполнения операции, уведомив об этом Депонента при приеме поручения депо.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</w:p>
    <w:p w:rsidR="00EF0E7B" w:rsidRDefault="00EF0E7B" w:rsidP="00EF0E7B">
      <w:pPr>
        <w:pStyle w:val="1"/>
        <w:jc w:val="center"/>
        <w:rPr>
          <w:b/>
        </w:rPr>
      </w:pPr>
      <w:r>
        <w:rPr>
          <w:b/>
        </w:rPr>
        <w:t>7</w:t>
      </w:r>
      <w:r w:rsidRPr="004C72F3">
        <w:rPr>
          <w:b/>
        </w:rPr>
        <w:t>. ПОРЯДОК ОКАЗАНИЯ УСЛУГ, СВЯЗАННЫХ С СОДЕЙСТВИЕМ В ОСУЩЕСТВЛЕНИИ ВЛАДЕЛЬЦАМИ ПРАВ ПО ЦЕННЫМ БУМАГАМ</w:t>
      </w:r>
    </w:p>
    <w:p w:rsidR="00EF0E7B" w:rsidRPr="004C72F3" w:rsidRDefault="00EF0E7B" w:rsidP="00EF0E7B">
      <w:pPr>
        <w:pStyle w:val="1"/>
        <w:jc w:val="center"/>
        <w:rPr>
          <w:b/>
        </w:rPr>
      </w:pPr>
    </w:p>
    <w:p w:rsidR="00EF0E7B" w:rsidRPr="00417E0E" w:rsidRDefault="00EF0E7B" w:rsidP="00EF0E7B">
      <w:pPr>
        <w:pStyle w:val="1"/>
        <w:jc w:val="both"/>
        <w:rPr>
          <w:b/>
          <w:sz w:val="22"/>
          <w:szCs w:val="22"/>
        </w:rPr>
      </w:pPr>
      <w:r w:rsidRPr="00417E0E">
        <w:rPr>
          <w:b/>
          <w:sz w:val="22"/>
          <w:szCs w:val="22"/>
        </w:rPr>
        <w:t xml:space="preserve">7.1. Выплата доходов по ценным бумагам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4C72F3">
        <w:rPr>
          <w:sz w:val="22"/>
          <w:szCs w:val="22"/>
        </w:rPr>
        <w:t>.1.1. Выплата доход</w:t>
      </w:r>
      <w:r>
        <w:rPr>
          <w:sz w:val="22"/>
          <w:szCs w:val="22"/>
        </w:rPr>
        <w:t>ов</w:t>
      </w:r>
      <w:r w:rsidRPr="004C72F3">
        <w:rPr>
          <w:sz w:val="22"/>
          <w:szCs w:val="22"/>
        </w:rPr>
        <w:t xml:space="preserve"> по ценным бумагам осуществляется Депозитарием в целях обеспечения имущественных прав владельцев ценных бумаг и представляет собой перечисление Депоненту дохода по ценным бумагам, полученного Депозитарием от эмитента / платежного агента.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4C72F3">
        <w:rPr>
          <w:sz w:val="22"/>
          <w:szCs w:val="22"/>
        </w:rPr>
        <w:t xml:space="preserve"> Порядок начисления и выплаты дохода определяется эмитентом и/или его платежным агентом по выплате дохода в соответствии с уставом эмитента, </w:t>
      </w:r>
      <w:r>
        <w:rPr>
          <w:sz w:val="22"/>
          <w:szCs w:val="22"/>
        </w:rPr>
        <w:t>решениями общего собрания акционеров,</w:t>
      </w:r>
      <w:r w:rsidRPr="004C72F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 также действующим </w:t>
      </w:r>
      <w:r w:rsidRPr="004C72F3">
        <w:rPr>
          <w:sz w:val="22"/>
          <w:szCs w:val="22"/>
        </w:rPr>
        <w:t xml:space="preserve">законодательством и Условиями.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4C72F3">
        <w:rPr>
          <w:sz w:val="22"/>
          <w:szCs w:val="22"/>
        </w:rPr>
        <w:t>.1.2. Перечисление денежных средств в оплату купонов может производиться как в российских рублях, так и в иностранной валюте.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4C72F3">
        <w:rPr>
          <w:sz w:val="22"/>
          <w:szCs w:val="22"/>
        </w:rPr>
        <w:t xml:space="preserve"> Перечисление денежных средств в иностранной валюте производится с учетом требований</w:t>
      </w:r>
      <w:r>
        <w:rPr>
          <w:sz w:val="22"/>
          <w:szCs w:val="22"/>
        </w:rPr>
        <w:t xml:space="preserve"> действующего</w:t>
      </w:r>
      <w:r w:rsidRPr="004C72F3">
        <w:rPr>
          <w:sz w:val="22"/>
          <w:szCs w:val="22"/>
        </w:rPr>
        <w:t xml:space="preserve"> валютного законодательства</w:t>
      </w:r>
      <w:r>
        <w:rPr>
          <w:sz w:val="22"/>
          <w:szCs w:val="22"/>
        </w:rPr>
        <w:t xml:space="preserve"> и</w:t>
      </w:r>
      <w:r w:rsidRPr="004C72F3">
        <w:rPr>
          <w:sz w:val="22"/>
          <w:szCs w:val="22"/>
        </w:rPr>
        <w:t xml:space="preserve"> валютно</w:t>
      </w:r>
      <w:r>
        <w:rPr>
          <w:sz w:val="22"/>
          <w:szCs w:val="22"/>
        </w:rPr>
        <w:t>го</w:t>
      </w:r>
      <w:r w:rsidRPr="004C72F3">
        <w:rPr>
          <w:sz w:val="22"/>
          <w:szCs w:val="22"/>
        </w:rPr>
        <w:t xml:space="preserve"> контрол</w:t>
      </w:r>
      <w:r>
        <w:rPr>
          <w:sz w:val="22"/>
          <w:szCs w:val="22"/>
        </w:rPr>
        <w:t>я</w:t>
      </w:r>
      <w:r w:rsidRPr="004C72F3">
        <w:rPr>
          <w:sz w:val="22"/>
          <w:szCs w:val="22"/>
        </w:rPr>
        <w:t xml:space="preserve">. </w:t>
      </w:r>
    </w:p>
    <w:p w:rsidR="00EF0E7B" w:rsidRPr="00417E0E" w:rsidRDefault="00EF0E7B" w:rsidP="00EF0E7B">
      <w:pPr>
        <w:pStyle w:val="1"/>
        <w:jc w:val="both"/>
        <w:rPr>
          <w:b/>
          <w:sz w:val="22"/>
          <w:szCs w:val="22"/>
        </w:rPr>
      </w:pPr>
      <w:r w:rsidRPr="00417E0E">
        <w:rPr>
          <w:b/>
          <w:sz w:val="22"/>
          <w:szCs w:val="22"/>
        </w:rPr>
        <w:t xml:space="preserve">7.2. Обмен информацией и документами между эмитентами и Депонентами в целях обеспечения прав Депонентов по ценным бумагам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4C72F3">
        <w:rPr>
          <w:sz w:val="22"/>
          <w:szCs w:val="22"/>
        </w:rPr>
        <w:t xml:space="preserve">.2.1. Депозитарий предоставляет </w:t>
      </w:r>
      <w:r w:rsidRPr="00DE4D92">
        <w:rPr>
          <w:sz w:val="22"/>
          <w:szCs w:val="22"/>
        </w:rPr>
        <w:t>Депоненту информацию о ценных бумагах, которые учитываются и хранятся в Депозитарии, поступившую к нему от эмитента и реестродержателей и содержащую сведения о выплате дивидендов, проведении собраний акционеров и других корпоративных действиях эмитента. Депозитарий имеет право передать Депоненту информацию и документы, полученные от эмитента или регистратора / депозитария места хранения, касающуюся ценных бумаг Депонентов</w:t>
      </w:r>
      <w:r w:rsidRPr="004C72F3">
        <w:rPr>
          <w:sz w:val="22"/>
          <w:szCs w:val="22"/>
        </w:rPr>
        <w:t xml:space="preserve">, путем направления информации способом, указанным в анкете Депонента, или путем размещения ее на официальном сайте Банка </w:t>
      </w:r>
      <w:r>
        <w:rPr>
          <w:sz w:val="22"/>
          <w:szCs w:val="22"/>
        </w:rPr>
        <w:t xml:space="preserve">в сети Интернет по адресу: </w:t>
      </w:r>
      <w:proofErr w:type="spellStart"/>
      <w:r>
        <w:rPr>
          <w:sz w:val="22"/>
          <w:szCs w:val="22"/>
        </w:rPr>
        <w:t>www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dcapital</w:t>
      </w:r>
      <w:proofErr w:type="spellEnd"/>
      <w:r w:rsidRPr="004C72F3">
        <w:rPr>
          <w:sz w:val="22"/>
          <w:szCs w:val="22"/>
        </w:rPr>
        <w:t>.</w:t>
      </w:r>
      <w:proofErr w:type="spellStart"/>
      <w:r w:rsidRPr="004C72F3">
        <w:rPr>
          <w:sz w:val="22"/>
          <w:szCs w:val="22"/>
        </w:rPr>
        <w:t>ru</w:t>
      </w:r>
      <w:proofErr w:type="spellEnd"/>
      <w:r w:rsidRPr="004C72F3">
        <w:rPr>
          <w:sz w:val="22"/>
          <w:szCs w:val="22"/>
        </w:rPr>
        <w:t xml:space="preserve">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Pr="004C72F3">
        <w:rPr>
          <w:sz w:val="22"/>
          <w:szCs w:val="22"/>
        </w:rPr>
        <w:t xml:space="preserve">.2.2. Депозитарий передает реестродержателю / депозитарию места хранения списки </w:t>
      </w:r>
      <w:r w:rsidRPr="00AC1115">
        <w:rPr>
          <w:sz w:val="22"/>
          <w:szCs w:val="22"/>
        </w:rPr>
        <w:t>владельцев / доверительных управляющих ценных бумаг, в том числе</w:t>
      </w:r>
      <w:r w:rsidRPr="004C72F3">
        <w:rPr>
          <w:sz w:val="22"/>
          <w:szCs w:val="22"/>
        </w:rPr>
        <w:t xml:space="preserve"> владельцев / доверительных управляющих ценных бумаг депозитариев-депонентов в тех случаях, когда эти списки необходимы для составления реестра владельцев. </w:t>
      </w:r>
    </w:p>
    <w:p w:rsidR="00EF0E7B" w:rsidRDefault="00EF0E7B" w:rsidP="00EF0E7B">
      <w:pPr>
        <w:pStyle w:val="1"/>
        <w:jc w:val="center"/>
        <w:rPr>
          <w:b/>
        </w:rPr>
      </w:pPr>
    </w:p>
    <w:p w:rsidR="00EF0E7B" w:rsidRDefault="00EF0E7B" w:rsidP="00EF0E7B">
      <w:pPr>
        <w:pStyle w:val="1"/>
        <w:jc w:val="center"/>
        <w:rPr>
          <w:b/>
        </w:rPr>
      </w:pPr>
      <w:r>
        <w:rPr>
          <w:b/>
        </w:rPr>
        <w:t>8</w:t>
      </w:r>
      <w:r w:rsidRPr="005E53F3">
        <w:rPr>
          <w:b/>
        </w:rPr>
        <w:t xml:space="preserve">. ОПЛАТА УСЛУГ И ПОРЯДОК РАСЧЕТОВ </w:t>
      </w:r>
    </w:p>
    <w:p w:rsidR="00EF0E7B" w:rsidRPr="00B21B67" w:rsidRDefault="00EF0E7B" w:rsidP="00EF0E7B">
      <w:pPr>
        <w:pStyle w:val="1"/>
        <w:jc w:val="center"/>
        <w:rPr>
          <w:b/>
        </w:rPr>
      </w:pPr>
    </w:p>
    <w:p w:rsidR="00EF0E7B" w:rsidRPr="004628FF" w:rsidRDefault="00EF0E7B" w:rsidP="00EF0E7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Pr="005E53F3">
        <w:rPr>
          <w:sz w:val="22"/>
          <w:szCs w:val="22"/>
        </w:rPr>
        <w:t>.1.</w:t>
      </w:r>
      <w:r w:rsidRPr="004628FF">
        <w:rPr>
          <w:sz w:val="22"/>
          <w:szCs w:val="22"/>
        </w:rPr>
        <w:t>Размер оплаты услуг Депозитария определяется действующими тарифами, утвержденными Банком и являющимися неотъемлемой частью депозитарного договора. Оплата услуг Депозитария производится Депонентом или уполномоченным им лицом в сроки, установленные настоящим Договором, и включает в себя оплату услуг, оказанных Депоненту в соответствии с настоящим Договором, и возмещение затрат Депозитария, связанных с исполнением поручений Депонента.</w:t>
      </w:r>
    </w:p>
    <w:p w:rsidR="00EF0E7B" w:rsidRPr="004628FF" w:rsidRDefault="00EF0E7B" w:rsidP="00EF0E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628FF">
        <w:rPr>
          <w:sz w:val="22"/>
          <w:szCs w:val="22"/>
        </w:rPr>
        <w:t>8.2. После прекращения настоящего Договора Депонент не освобождается от обязанности по оплате услуг Депозитария по операциям, совершенным до момента прекращения Договора, а также по операциям, обязанность по исполнению которых сохраняется за Депозитарием после прекращения настоящего Договора.</w:t>
      </w:r>
    </w:p>
    <w:p w:rsidR="00EF0E7B" w:rsidRPr="004628FF" w:rsidRDefault="00EF0E7B" w:rsidP="00EF0E7B">
      <w:pPr>
        <w:autoSpaceDE w:val="0"/>
        <w:autoSpaceDN w:val="0"/>
        <w:adjustRightInd w:val="0"/>
        <w:spacing w:after="19"/>
        <w:jc w:val="both"/>
        <w:rPr>
          <w:sz w:val="22"/>
          <w:szCs w:val="22"/>
        </w:rPr>
      </w:pPr>
      <w:r w:rsidRPr="004628FF">
        <w:rPr>
          <w:sz w:val="22"/>
          <w:szCs w:val="22"/>
        </w:rPr>
        <w:lastRenderedPageBreak/>
        <w:t xml:space="preserve">8.3.В случае возникновения у Депозитария дополнительных затрат, не предусмотренных тарифами, но необходимых для выполнения Депозитарием своих обязательств перед Депонентом, Депонент возмещает документально подтвержденные расходы Депозитария. </w:t>
      </w:r>
    </w:p>
    <w:p w:rsidR="00EF0E7B" w:rsidRPr="004628FF" w:rsidRDefault="00EF0E7B" w:rsidP="00EF0E7B">
      <w:pPr>
        <w:autoSpaceDE w:val="0"/>
        <w:autoSpaceDN w:val="0"/>
        <w:adjustRightInd w:val="0"/>
        <w:spacing w:after="19"/>
        <w:jc w:val="both"/>
        <w:rPr>
          <w:sz w:val="22"/>
          <w:szCs w:val="22"/>
        </w:rPr>
      </w:pPr>
      <w:r w:rsidRPr="004628FF">
        <w:rPr>
          <w:sz w:val="22"/>
          <w:szCs w:val="22"/>
        </w:rPr>
        <w:t xml:space="preserve">8.4. Депозитарий оставляет за собой право взимать дополнительное вознаграждение за дополнительные услуги, предоставляемые Депоненту, при условии заключения с Депонентом дополнительного соглашения к Депозитарному договору. </w:t>
      </w:r>
    </w:p>
    <w:p w:rsidR="00EF0E7B" w:rsidRPr="004628FF" w:rsidRDefault="00EF0E7B" w:rsidP="00EF0E7B">
      <w:pPr>
        <w:autoSpaceDE w:val="0"/>
        <w:autoSpaceDN w:val="0"/>
        <w:adjustRightInd w:val="0"/>
        <w:rPr>
          <w:sz w:val="22"/>
          <w:szCs w:val="22"/>
        </w:rPr>
      </w:pPr>
      <w:r w:rsidRPr="004628FF">
        <w:rPr>
          <w:sz w:val="22"/>
          <w:szCs w:val="22"/>
        </w:rPr>
        <w:t xml:space="preserve">8.5. Обязательства Депонента по оплате услуг Депозитария и возмещению расходов Банка, связанных с оказанием услуг по Договору, исполняются: </w:t>
      </w:r>
    </w:p>
    <w:p w:rsidR="00EF0E7B" w:rsidRPr="004628FF" w:rsidRDefault="00EF0E7B" w:rsidP="00EF0E7B">
      <w:pPr>
        <w:autoSpaceDE w:val="0"/>
        <w:autoSpaceDN w:val="0"/>
        <w:adjustRightInd w:val="0"/>
        <w:spacing w:after="19"/>
        <w:ind w:firstLine="360"/>
        <w:jc w:val="both"/>
        <w:rPr>
          <w:sz w:val="22"/>
          <w:szCs w:val="22"/>
        </w:rPr>
      </w:pPr>
      <w:r w:rsidRPr="004628FF">
        <w:rPr>
          <w:sz w:val="22"/>
          <w:szCs w:val="22"/>
        </w:rPr>
        <w:t xml:space="preserve">путем списания Банком необходимых сумм без распоряжения (согласия) Клиента из денежных средств, зачисленных на рублевый брокерский счет Депонента, открытый в соответствии с Договором о брокерском обслуживании на рынке ценных бумаг (в случае, если между Банком и Клиентом заключен Договор об оказании брокерских услуг на фондовом рынке Российской Федерации). </w:t>
      </w:r>
    </w:p>
    <w:p w:rsidR="00EF0E7B" w:rsidRPr="004628FF" w:rsidRDefault="00EF0E7B" w:rsidP="00EF0E7B">
      <w:pPr>
        <w:autoSpaceDE w:val="0"/>
        <w:autoSpaceDN w:val="0"/>
        <w:adjustRightInd w:val="0"/>
        <w:spacing w:after="19"/>
        <w:ind w:firstLine="360"/>
        <w:jc w:val="both"/>
        <w:rPr>
          <w:sz w:val="22"/>
          <w:szCs w:val="22"/>
        </w:rPr>
      </w:pPr>
      <w:r w:rsidRPr="004628FF">
        <w:rPr>
          <w:sz w:val="22"/>
          <w:szCs w:val="22"/>
        </w:rPr>
        <w:t>путем списания Банком необходимых сумм без распоряжения (согласия) Клиента с рублевых банковских счетов Депонента, открытых в Банке (в случае, если между Банком и Клиентом не заключен Договор об оказании брокерских услуг на фондовом рынке Российской Федерации</w:t>
      </w:r>
      <w:r w:rsidRPr="004628FF" w:rsidDel="004628FF">
        <w:rPr>
          <w:sz w:val="22"/>
          <w:szCs w:val="22"/>
        </w:rPr>
        <w:t xml:space="preserve"> </w:t>
      </w:r>
      <w:r w:rsidRPr="004628FF">
        <w:rPr>
          <w:sz w:val="22"/>
          <w:szCs w:val="22"/>
        </w:rPr>
        <w:t xml:space="preserve">или в случае, если на брокерском счете Депонента недостаточно денежных средств). </w:t>
      </w:r>
    </w:p>
    <w:p w:rsidR="00EF0E7B" w:rsidRPr="004628FF" w:rsidRDefault="00EF0E7B" w:rsidP="00EF0E7B">
      <w:pPr>
        <w:autoSpaceDE w:val="0"/>
        <w:autoSpaceDN w:val="0"/>
        <w:adjustRightInd w:val="0"/>
        <w:spacing w:after="19"/>
        <w:jc w:val="both"/>
        <w:rPr>
          <w:sz w:val="22"/>
          <w:szCs w:val="22"/>
        </w:rPr>
      </w:pPr>
      <w:r w:rsidRPr="004628FF">
        <w:rPr>
          <w:sz w:val="22"/>
          <w:szCs w:val="22"/>
        </w:rPr>
        <w:t xml:space="preserve">8.6. Депозитарий вправе требовать предварительную оплату Депонентом услуг Депозитария. </w:t>
      </w:r>
    </w:p>
    <w:p w:rsidR="00EF0E7B" w:rsidRPr="004628FF" w:rsidRDefault="00EF0E7B" w:rsidP="00EF0E7B">
      <w:pPr>
        <w:autoSpaceDE w:val="0"/>
        <w:autoSpaceDN w:val="0"/>
        <w:adjustRightInd w:val="0"/>
        <w:spacing w:after="19"/>
        <w:jc w:val="both"/>
        <w:rPr>
          <w:sz w:val="22"/>
          <w:szCs w:val="22"/>
        </w:rPr>
      </w:pPr>
      <w:r w:rsidRPr="004628FF">
        <w:rPr>
          <w:sz w:val="22"/>
          <w:szCs w:val="22"/>
        </w:rPr>
        <w:t xml:space="preserve">8.7. При назначении Депонентом Попечителя счета депо все расчеты за оказанные услуги производятся через Попечителя счета депо, если иное не предусмотрено соглашением сторон. </w:t>
      </w:r>
    </w:p>
    <w:p w:rsidR="00EF0E7B" w:rsidRPr="004628FF" w:rsidRDefault="00EF0E7B" w:rsidP="00EF0E7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628FF">
        <w:rPr>
          <w:sz w:val="22"/>
          <w:szCs w:val="22"/>
        </w:rPr>
        <w:t xml:space="preserve">8.8. В случае несвоевременной оплаты услуг Депозитария, либо несвоевременного возмещения расходов Депозитария в случаях, предусмотренных настоящими Условиями, Депозитарий вправе приостановить все операции по счету депо до погашения задолженности Депонентом за исключением случаев, предусмотренных законодательством Российской Федерации (абзац 12 статьи 7 Федерального закона «О рынке ценных бумаг»). </w:t>
      </w:r>
    </w:p>
    <w:p w:rsidR="00EF0E7B" w:rsidRPr="004628FF" w:rsidRDefault="00EF0E7B" w:rsidP="00EF0E7B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0E7B" w:rsidRPr="008E63A2" w:rsidRDefault="00EF0E7B" w:rsidP="00EF0E7B">
      <w:pPr>
        <w:pStyle w:val="1"/>
        <w:jc w:val="both"/>
        <w:rPr>
          <w:sz w:val="22"/>
          <w:szCs w:val="22"/>
        </w:rPr>
      </w:pPr>
    </w:p>
    <w:p w:rsidR="00EF0E7B" w:rsidRPr="00804FB8" w:rsidRDefault="00EF0E7B" w:rsidP="00EF0E7B">
      <w:pPr>
        <w:pStyle w:val="1"/>
        <w:jc w:val="center"/>
        <w:rPr>
          <w:b/>
        </w:rPr>
      </w:pPr>
      <w:r>
        <w:rPr>
          <w:b/>
        </w:rPr>
        <w:t>9</w:t>
      </w:r>
      <w:r w:rsidRPr="00804FB8">
        <w:rPr>
          <w:b/>
        </w:rPr>
        <w:t xml:space="preserve">. ОТВЕТСТВЕННОСТЬ СТОРОН </w:t>
      </w:r>
    </w:p>
    <w:p w:rsidR="00EF0E7B" w:rsidRDefault="00EF0E7B" w:rsidP="00EF0E7B">
      <w:pPr>
        <w:pStyle w:val="1"/>
        <w:ind w:firstLine="720"/>
        <w:jc w:val="both"/>
      </w:pP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804FB8">
        <w:rPr>
          <w:sz w:val="22"/>
          <w:szCs w:val="22"/>
        </w:rPr>
        <w:t xml:space="preserve">.1. В случае неисполнения или ненадлежащего исполнения обязательств, предусмотренных настоящим Договором, виновная Сторона возмещает другой Стороне понесенные убытки в размере реального ущерба. </w:t>
      </w:r>
    </w:p>
    <w:p w:rsidR="00EF0E7B" w:rsidRPr="00770F0E" w:rsidRDefault="00EF0E7B" w:rsidP="00EF0E7B">
      <w:pPr>
        <w:pStyle w:val="1"/>
        <w:jc w:val="both"/>
        <w:rPr>
          <w:color w:val="000000"/>
          <w:sz w:val="22"/>
          <w:szCs w:val="22"/>
        </w:rPr>
      </w:pPr>
      <w:r w:rsidRPr="00770F0E">
        <w:rPr>
          <w:color w:val="000000"/>
          <w:sz w:val="22"/>
          <w:szCs w:val="22"/>
        </w:rPr>
        <w:t xml:space="preserve">9.2. Депозитарий несет ответственность перед Депонентом, в том числе: </w:t>
      </w:r>
    </w:p>
    <w:p w:rsidR="00EF0E7B" w:rsidRDefault="00EF0E7B" w:rsidP="00EF0E7B">
      <w:pPr>
        <w:pStyle w:val="1"/>
        <w:ind w:firstLine="360"/>
        <w:jc w:val="both"/>
        <w:rPr>
          <w:sz w:val="22"/>
          <w:szCs w:val="22"/>
        </w:rPr>
      </w:pPr>
      <w:r w:rsidRPr="00804FB8">
        <w:rPr>
          <w:sz w:val="22"/>
          <w:szCs w:val="22"/>
        </w:rPr>
        <w:t xml:space="preserve">за </w:t>
      </w:r>
      <w:proofErr w:type="spellStart"/>
      <w:r w:rsidRPr="00804FB8">
        <w:rPr>
          <w:sz w:val="22"/>
          <w:szCs w:val="22"/>
        </w:rPr>
        <w:t>непредоставление</w:t>
      </w:r>
      <w:proofErr w:type="spellEnd"/>
      <w:r w:rsidRPr="00804FB8">
        <w:rPr>
          <w:sz w:val="22"/>
          <w:szCs w:val="22"/>
        </w:rPr>
        <w:t xml:space="preserve">, искажение или несвоевременное предоставление эмитенту, регистратору или депоненту места хранения информации в соответствии с Условиями, необходимой для осуществления Депонентом прав, удостоверенных ценными бумагами, права на которые учитываются на его счете депо, в случае если эти действия произошли по вине Депозитария; </w:t>
      </w:r>
    </w:p>
    <w:p w:rsidR="00EF0E7B" w:rsidRDefault="00EF0E7B" w:rsidP="00EF0E7B">
      <w:pPr>
        <w:pStyle w:val="1"/>
        <w:ind w:firstLine="360"/>
        <w:jc w:val="both"/>
        <w:rPr>
          <w:sz w:val="22"/>
          <w:szCs w:val="22"/>
        </w:rPr>
      </w:pPr>
      <w:r w:rsidRPr="00804FB8">
        <w:rPr>
          <w:sz w:val="22"/>
          <w:szCs w:val="22"/>
        </w:rPr>
        <w:t xml:space="preserve">за </w:t>
      </w:r>
      <w:proofErr w:type="spellStart"/>
      <w:r w:rsidRPr="00804FB8">
        <w:rPr>
          <w:sz w:val="22"/>
          <w:szCs w:val="22"/>
        </w:rPr>
        <w:t>непредоставление</w:t>
      </w:r>
      <w:proofErr w:type="spellEnd"/>
      <w:r w:rsidRPr="00804FB8">
        <w:rPr>
          <w:sz w:val="22"/>
          <w:szCs w:val="22"/>
        </w:rPr>
        <w:t xml:space="preserve">, искажение или несвоевременное предоставление информации, полученной от эмитента, регистратора или другого депозитария, предназначенной для передачи Депоненту и повлекшей за собой ограничение возможности надлежащего осуществления прав по ценной бумаге; </w:t>
      </w:r>
    </w:p>
    <w:p w:rsidR="00EF0E7B" w:rsidRDefault="00EF0E7B" w:rsidP="00EF0E7B">
      <w:pPr>
        <w:pStyle w:val="1"/>
        <w:ind w:firstLine="360"/>
        <w:jc w:val="both"/>
        <w:rPr>
          <w:sz w:val="22"/>
          <w:szCs w:val="22"/>
        </w:rPr>
      </w:pPr>
      <w:r w:rsidRPr="00804FB8">
        <w:rPr>
          <w:sz w:val="22"/>
          <w:szCs w:val="22"/>
        </w:rPr>
        <w:t xml:space="preserve">за необоснованный отказ в исполнении поручения Депонента.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804FB8">
        <w:rPr>
          <w:sz w:val="22"/>
          <w:szCs w:val="22"/>
        </w:rPr>
        <w:t xml:space="preserve">.3. Депозитарий не несет ответственности перед Депонентом: </w:t>
      </w:r>
    </w:p>
    <w:p w:rsidR="00EF0E7B" w:rsidRDefault="00EF0E7B" w:rsidP="00EF0E7B">
      <w:pPr>
        <w:pStyle w:val="1"/>
        <w:ind w:firstLine="360"/>
        <w:jc w:val="both"/>
        <w:rPr>
          <w:sz w:val="22"/>
          <w:szCs w:val="22"/>
        </w:rPr>
      </w:pPr>
      <w:r w:rsidRPr="00804FB8">
        <w:rPr>
          <w:sz w:val="22"/>
          <w:szCs w:val="22"/>
        </w:rPr>
        <w:t xml:space="preserve">за убытки, вызванные действием или бездействием Депозитария, обоснованно полагавшегося на письменные поручения Депонента или уполномоченных им лиц, а также на информацию, утратившую свою достоверность из-за невыполнения Депонентом </w:t>
      </w:r>
      <w:r>
        <w:rPr>
          <w:sz w:val="22"/>
          <w:szCs w:val="22"/>
        </w:rPr>
        <w:t>условий</w:t>
      </w:r>
      <w:r w:rsidRPr="00842526">
        <w:rPr>
          <w:sz w:val="22"/>
          <w:szCs w:val="22"/>
        </w:rPr>
        <w:t xml:space="preserve"> настоящего Договора; </w:t>
      </w:r>
    </w:p>
    <w:p w:rsidR="00EF0E7B" w:rsidRDefault="00EF0E7B" w:rsidP="00EF0E7B">
      <w:pPr>
        <w:pStyle w:val="1"/>
        <w:ind w:firstLine="360"/>
        <w:jc w:val="both"/>
        <w:rPr>
          <w:sz w:val="22"/>
          <w:szCs w:val="22"/>
        </w:rPr>
      </w:pPr>
      <w:r w:rsidRPr="00842526">
        <w:rPr>
          <w:sz w:val="22"/>
          <w:szCs w:val="22"/>
        </w:rPr>
        <w:t>в случае если информация об операциях, совершаемых эмитентом, была п</w:t>
      </w:r>
      <w:r w:rsidRPr="00804FB8">
        <w:rPr>
          <w:sz w:val="22"/>
          <w:szCs w:val="22"/>
        </w:rPr>
        <w:t xml:space="preserve">олучена Депозитарием от эмитента с опозданием, при этом Депозитарий передал данную информацию Депоненту в указанные в настоящем Договоре сроки; </w:t>
      </w:r>
    </w:p>
    <w:p w:rsidR="00EF0E7B" w:rsidRDefault="00EF0E7B" w:rsidP="00EF0E7B">
      <w:pPr>
        <w:pStyle w:val="1"/>
        <w:ind w:firstLine="360"/>
        <w:jc w:val="both"/>
        <w:rPr>
          <w:sz w:val="22"/>
          <w:szCs w:val="22"/>
        </w:rPr>
      </w:pPr>
      <w:r w:rsidRPr="00804FB8">
        <w:rPr>
          <w:sz w:val="22"/>
          <w:szCs w:val="22"/>
        </w:rPr>
        <w:t xml:space="preserve">за действия эмитента и уполномоченных им лиц в отношении ценных бумаг Депонента. Депозитарий не несет ответственности за правильность и достоверность информации, передаваемой Депоненту от эмитента, регистратора, других лиц, а также от Депонента к регистратору, другим лицам.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804FB8">
        <w:rPr>
          <w:sz w:val="22"/>
          <w:szCs w:val="22"/>
        </w:rPr>
        <w:t xml:space="preserve">.4. Депонент несет ответственность перед Депозитарием: </w:t>
      </w:r>
    </w:p>
    <w:p w:rsidR="00EF0E7B" w:rsidRDefault="00EF0E7B" w:rsidP="00EF0E7B">
      <w:pPr>
        <w:pStyle w:val="1"/>
        <w:ind w:firstLine="360"/>
        <w:jc w:val="both"/>
        <w:rPr>
          <w:sz w:val="22"/>
          <w:szCs w:val="22"/>
        </w:rPr>
      </w:pPr>
      <w:r w:rsidRPr="00804FB8">
        <w:rPr>
          <w:sz w:val="22"/>
          <w:szCs w:val="22"/>
        </w:rPr>
        <w:t xml:space="preserve">за достоверность информации, предоставляемой Депозитарию, и за своевременность ее предоставления; </w:t>
      </w:r>
    </w:p>
    <w:p w:rsidR="00EF0E7B" w:rsidRDefault="00EF0E7B" w:rsidP="00EF0E7B">
      <w:pPr>
        <w:pStyle w:val="1"/>
        <w:ind w:firstLine="360"/>
        <w:jc w:val="both"/>
        <w:rPr>
          <w:sz w:val="22"/>
          <w:szCs w:val="22"/>
        </w:rPr>
      </w:pPr>
      <w:r w:rsidRPr="00804FB8">
        <w:rPr>
          <w:sz w:val="22"/>
          <w:szCs w:val="22"/>
        </w:rPr>
        <w:t xml:space="preserve">за правильность и своевременность оплаты услуг Депозитария.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Pr="00804FB8">
        <w:rPr>
          <w:sz w:val="22"/>
          <w:szCs w:val="22"/>
        </w:rPr>
        <w:t>.5. Депонент вправе потребовать от Депозитария возмещения причиненных убытков в случае разглашения Депозитарием конфиденциальной информации о счете депо Депонента в порядке, предусмотренном действующим законодательством.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</w:p>
    <w:p w:rsidR="00EF0E7B" w:rsidRPr="00ED6226" w:rsidRDefault="00EF0E7B" w:rsidP="00EF0E7B">
      <w:pPr>
        <w:pStyle w:val="1"/>
        <w:jc w:val="center"/>
        <w:rPr>
          <w:b/>
        </w:rPr>
      </w:pPr>
      <w:r>
        <w:rPr>
          <w:b/>
        </w:rPr>
        <w:t>10</w:t>
      </w:r>
      <w:r w:rsidRPr="00ED6226">
        <w:rPr>
          <w:b/>
        </w:rPr>
        <w:t>. ОБСТОЯТЕЛЬСТВА, ИСКЛЮЧАЮЩИЕ ОТВЕТСТВЕННОСТЬ СТОРОН (ФОРС-МАЖОР)</w:t>
      </w:r>
    </w:p>
    <w:p w:rsidR="00EF0E7B" w:rsidRDefault="00EF0E7B" w:rsidP="00EF0E7B">
      <w:pPr>
        <w:pStyle w:val="1"/>
        <w:ind w:firstLine="720"/>
        <w:jc w:val="both"/>
      </w:pP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ED6226">
        <w:rPr>
          <w:sz w:val="22"/>
          <w:szCs w:val="22"/>
        </w:rPr>
        <w:t>.1. Каждая из Сторон не отвечает за неисполнение или ненадлежащее исполнение своих обязательств по настоящему Договору, если причиной этого явились обстоятельства, не зависящие от ее воли, признаваемые законом обстоятельствами непреодолимой силы (</w:t>
      </w:r>
      <w:proofErr w:type="spellStart"/>
      <w:r w:rsidRPr="00ED6226">
        <w:rPr>
          <w:sz w:val="22"/>
          <w:szCs w:val="22"/>
        </w:rPr>
        <w:t>форсмажорные</w:t>
      </w:r>
      <w:proofErr w:type="spellEnd"/>
      <w:r w:rsidRPr="00ED6226">
        <w:rPr>
          <w:sz w:val="22"/>
          <w:szCs w:val="22"/>
        </w:rPr>
        <w:t xml:space="preserve"> обстоятельства), возникшие после </w:t>
      </w:r>
      <w:r w:rsidRPr="00ED6226">
        <w:rPr>
          <w:sz w:val="22"/>
          <w:szCs w:val="22"/>
        </w:rPr>
        <w:lastRenderedPageBreak/>
        <w:t xml:space="preserve">заключения настоящего Договора, или события чрезвычайного характера, которые Стороны не могли предвидеть или предотвратить.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ED6226">
        <w:rPr>
          <w:sz w:val="22"/>
          <w:szCs w:val="22"/>
        </w:rPr>
        <w:t xml:space="preserve">.2. К таким обстоятельствам Стороны согласились отнести: 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ED6226">
        <w:rPr>
          <w:sz w:val="22"/>
          <w:szCs w:val="22"/>
        </w:rPr>
        <w:t>стихийные бедствия, пожары, массовые беспорядки, блокады, военные действия, эпидемии, запреты государственных органов</w:t>
      </w:r>
      <w:r>
        <w:rPr>
          <w:sz w:val="22"/>
          <w:szCs w:val="22"/>
        </w:rPr>
        <w:t xml:space="preserve"> неиндивидуального характера</w:t>
      </w:r>
      <w:r w:rsidRPr="00ED6226">
        <w:rPr>
          <w:sz w:val="22"/>
          <w:szCs w:val="22"/>
        </w:rPr>
        <w:t>, повлекш</w:t>
      </w:r>
      <w:r>
        <w:rPr>
          <w:sz w:val="22"/>
          <w:szCs w:val="22"/>
        </w:rPr>
        <w:t>и</w:t>
      </w:r>
      <w:r w:rsidRPr="00ED6226">
        <w:rPr>
          <w:sz w:val="22"/>
          <w:szCs w:val="22"/>
        </w:rPr>
        <w:t>е невозможность исполнения Сторонами условий настоящего Договора, или другие не зависящие от Сторон обстоятельства, которые Стороны не могли ни предвидеть, ни предотвратить разумными мерами.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ED6226">
        <w:rPr>
          <w:sz w:val="22"/>
          <w:szCs w:val="22"/>
        </w:rPr>
        <w:t>.3. Срок исполнения обязательств по настоящему Договору Стороной, испытывающей воздействие обстоятельств непреодолимой силы, переносится на период действия этих обстоятельств и их последствий.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ED6226">
        <w:rPr>
          <w:sz w:val="22"/>
          <w:szCs w:val="22"/>
        </w:rPr>
        <w:t xml:space="preserve">.4. Стороны обязуются незамедлительно извещать друг друга о наступлении или угрозе наступления обстоятельств непреодолимой силы.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ED6226">
        <w:rPr>
          <w:sz w:val="22"/>
          <w:szCs w:val="22"/>
        </w:rPr>
        <w:t xml:space="preserve">.5. Сторона, для которой стало невозможным выполнение своих обязательств ввиду действия обстоятельств непреодолимой силы, обязана </w:t>
      </w:r>
      <w:r w:rsidRPr="00842526">
        <w:rPr>
          <w:sz w:val="22"/>
          <w:szCs w:val="22"/>
        </w:rPr>
        <w:t>в срок не позднее 3 (Трех) дней сообщить другой Стороне о начале, изменении масштаба, характера и прекращении действия обстоятельств</w:t>
      </w:r>
      <w:r w:rsidRPr="00ED6226">
        <w:rPr>
          <w:sz w:val="22"/>
          <w:szCs w:val="22"/>
        </w:rPr>
        <w:t xml:space="preserve">, воспрепятствовавших выполнению договорных обязательств.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ED6226">
        <w:rPr>
          <w:sz w:val="22"/>
          <w:szCs w:val="22"/>
        </w:rPr>
        <w:t xml:space="preserve">.6. Обязанность доказывать существование форс-мажорных обстоятельств лежит на Стороне, которая ссылается на их действие. 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proofErr w:type="spellStart"/>
      <w:r w:rsidRPr="00ED6226">
        <w:rPr>
          <w:sz w:val="22"/>
          <w:szCs w:val="22"/>
        </w:rPr>
        <w:t>Неизвещение</w:t>
      </w:r>
      <w:proofErr w:type="spellEnd"/>
      <w:r w:rsidRPr="00ED6226">
        <w:rPr>
          <w:sz w:val="22"/>
          <w:szCs w:val="22"/>
        </w:rPr>
        <w:t xml:space="preserve"> или несвоевременное извещение другой Стороны Стороной, для которой создалась невозможность исполнения обязательства по настоящему Договору, о наступлении форс-мажорных обстоятельств влечет за собой утрату права ссылаться на эти обстоятельства.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ED6226">
        <w:rPr>
          <w:sz w:val="22"/>
          <w:szCs w:val="22"/>
        </w:rPr>
        <w:t xml:space="preserve">.7. По прошествии обстоятельств, освобождающих от ответственности, Стороны обязуются принять все меры для ликвидации последствий и уменьшения причиненного ущерба.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Pr="00ED6226">
        <w:rPr>
          <w:sz w:val="22"/>
          <w:szCs w:val="22"/>
        </w:rPr>
        <w:t xml:space="preserve">.8. Если форс-мажорные обстоятельства продолжают </w:t>
      </w:r>
      <w:r w:rsidRPr="00842526">
        <w:rPr>
          <w:sz w:val="22"/>
          <w:szCs w:val="22"/>
        </w:rPr>
        <w:t>действовать более 2 (Двух) месяцев,</w:t>
      </w:r>
      <w:r w:rsidRPr="00ED6226">
        <w:rPr>
          <w:sz w:val="22"/>
          <w:szCs w:val="22"/>
        </w:rPr>
        <w:t xml:space="preserve"> то любая из Сторон вправе письменно уведомить другую Сторону о прекращении действия настоящего Договора.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</w:p>
    <w:p w:rsidR="00EF0E7B" w:rsidRPr="00E90D8D" w:rsidRDefault="00EF0E7B" w:rsidP="00EF0E7B">
      <w:pPr>
        <w:pStyle w:val="1"/>
        <w:ind w:firstLine="720"/>
        <w:jc w:val="both"/>
        <w:rPr>
          <w:b/>
        </w:rPr>
      </w:pPr>
      <w:r w:rsidRPr="00E90D8D">
        <w:rPr>
          <w:b/>
        </w:rPr>
        <w:t>1</w:t>
      </w:r>
      <w:r>
        <w:rPr>
          <w:b/>
        </w:rPr>
        <w:t>1</w:t>
      </w:r>
      <w:r w:rsidRPr="00E90D8D">
        <w:rPr>
          <w:b/>
        </w:rPr>
        <w:t>. СРОК ДЕЙСТВИЯ ДОГОВОРА И ПОРЯДОК ЕГО ПРЕКРАЩЕНИЯ (РАСТОРЖЕНИЯ)</w:t>
      </w:r>
    </w:p>
    <w:p w:rsidR="00EF0E7B" w:rsidRDefault="00EF0E7B" w:rsidP="00EF0E7B">
      <w:pPr>
        <w:pStyle w:val="1"/>
        <w:ind w:firstLine="720"/>
        <w:jc w:val="both"/>
      </w:pP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E90D8D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90D8D">
        <w:rPr>
          <w:sz w:val="22"/>
          <w:szCs w:val="22"/>
        </w:rPr>
        <w:t xml:space="preserve">.1. Настоящий Договор вступает в силу с даты его подписания Сторонами и действует в течение года с момента заключения.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90D8D">
        <w:rPr>
          <w:sz w:val="22"/>
          <w:szCs w:val="22"/>
        </w:rPr>
        <w:t xml:space="preserve">.2. По окончании этого срока действие настоящего Договора считается продленным на каждый последующий календарный год, если ни одна из </w:t>
      </w:r>
      <w:r w:rsidRPr="00842526">
        <w:rPr>
          <w:sz w:val="22"/>
          <w:szCs w:val="22"/>
        </w:rPr>
        <w:t>Сторон за 10 (Десять) дней до</w:t>
      </w:r>
      <w:r w:rsidRPr="00E90D8D">
        <w:rPr>
          <w:sz w:val="22"/>
          <w:szCs w:val="22"/>
        </w:rPr>
        <w:t xml:space="preserve"> истечения указанного срока не представила другой Стороне письменное заявление о намерении расторгнуть настоящий Договор.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E90D8D">
        <w:rPr>
          <w:sz w:val="22"/>
          <w:szCs w:val="22"/>
        </w:rPr>
        <w:t xml:space="preserve"> В противном случае настоящий Договор прекращается с истечением срока его действия. Заявление о расторжении должно быть составлено в письменной форме и считается переданным надлежащим образом, если оно</w:t>
      </w:r>
      <w:r>
        <w:rPr>
          <w:sz w:val="22"/>
          <w:szCs w:val="22"/>
        </w:rPr>
        <w:t xml:space="preserve"> передано Депонентом в Депозитарий с отметкой о вручении или</w:t>
      </w:r>
      <w:r w:rsidRPr="00E90D8D">
        <w:rPr>
          <w:sz w:val="22"/>
          <w:szCs w:val="22"/>
        </w:rPr>
        <w:t xml:space="preserve">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E90D8D">
        <w:rPr>
          <w:sz w:val="22"/>
          <w:szCs w:val="22"/>
        </w:rPr>
        <w:t>отправлено по почте заказным письмом</w:t>
      </w:r>
      <w:r>
        <w:rPr>
          <w:sz w:val="22"/>
          <w:szCs w:val="22"/>
        </w:rPr>
        <w:t xml:space="preserve"> с уведомлением о вручении</w:t>
      </w:r>
      <w:r w:rsidRPr="00E90D8D">
        <w:rPr>
          <w:sz w:val="22"/>
          <w:szCs w:val="22"/>
        </w:rPr>
        <w:t>, при этом считается полученным адресатом с даты вручения адресату или отказа адресата от получения заказного письма, подтвержденного отметкой на уведомлении</w:t>
      </w:r>
      <w:r>
        <w:rPr>
          <w:sz w:val="22"/>
          <w:szCs w:val="22"/>
        </w:rPr>
        <w:t>.</w:t>
      </w:r>
      <w:r w:rsidRPr="00E90D8D">
        <w:rPr>
          <w:sz w:val="22"/>
          <w:szCs w:val="22"/>
        </w:rPr>
        <w:t xml:space="preserve">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90D8D">
        <w:rPr>
          <w:sz w:val="22"/>
          <w:szCs w:val="22"/>
        </w:rPr>
        <w:t xml:space="preserve">.3. Помимо оснований, предусмотренных </w:t>
      </w:r>
      <w:r>
        <w:rPr>
          <w:sz w:val="22"/>
          <w:szCs w:val="22"/>
        </w:rPr>
        <w:t xml:space="preserve">действующих </w:t>
      </w:r>
      <w:r w:rsidRPr="00E90D8D">
        <w:rPr>
          <w:sz w:val="22"/>
          <w:szCs w:val="22"/>
        </w:rPr>
        <w:t>законодательством для прекращения действия договоров, действие настоящего Договора прекращается при наступлении какого-либо из указанных ниже обстоятельств:</w:t>
      </w:r>
    </w:p>
    <w:p w:rsidR="00EF0E7B" w:rsidRDefault="00EF0E7B" w:rsidP="00EF0E7B">
      <w:pPr>
        <w:pStyle w:val="1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90D8D">
        <w:rPr>
          <w:sz w:val="22"/>
          <w:szCs w:val="22"/>
        </w:rPr>
        <w:t>.3.1. В случае аннулирования или прекращения срока действия у Депозитария лицензии профессионального участника рынка ценных бумаг на осуществление депозитарной деятельности.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E90D8D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90D8D">
        <w:rPr>
          <w:sz w:val="22"/>
          <w:szCs w:val="22"/>
        </w:rPr>
        <w:t xml:space="preserve">.3.2. В случае поступления заявления от какой-либо из Сторон о прекращении действия настоящего Договора в </w:t>
      </w:r>
      <w:r w:rsidRPr="00842526">
        <w:rPr>
          <w:sz w:val="22"/>
          <w:szCs w:val="22"/>
        </w:rPr>
        <w:t>соответствии с п. 1</w:t>
      </w:r>
      <w:r>
        <w:rPr>
          <w:sz w:val="22"/>
          <w:szCs w:val="22"/>
        </w:rPr>
        <w:t>1</w:t>
      </w:r>
      <w:r w:rsidRPr="00842526">
        <w:rPr>
          <w:sz w:val="22"/>
          <w:szCs w:val="22"/>
        </w:rPr>
        <w:t>.2 настоящего Договора</w:t>
      </w:r>
      <w:r w:rsidRPr="00E90D8D">
        <w:rPr>
          <w:sz w:val="22"/>
          <w:szCs w:val="22"/>
        </w:rPr>
        <w:t xml:space="preserve">. 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E90D8D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90D8D">
        <w:rPr>
          <w:sz w:val="22"/>
          <w:szCs w:val="22"/>
        </w:rPr>
        <w:t xml:space="preserve">.3.3. В случае </w:t>
      </w:r>
      <w:r>
        <w:rPr>
          <w:sz w:val="22"/>
          <w:szCs w:val="22"/>
        </w:rPr>
        <w:t xml:space="preserve">уведомления Депонентом Депозитария о </w:t>
      </w:r>
      <w:r w:rsidRPr="00E90D8D">
        <w:rPr>
          <w:sz w:val="22"/>
          <w:szCs w:val="22"/>
        </w:rPr>
        <w:t>несогласи</w:t>
      </w:r>
      <w:r>
        <w:rPr>
          <w:sz w:val="22"/>
          <w:szCs w:val="22"/>
        </w:rPr>
        <w:t>и</w:t>
      </w:r>
      <w:r w:rsidRPr="00E90D8D">
        <w:rPr>
          <w:sz w:val="22"/>
          <w:szCs w:val="22"/>
        </w:rPr>
        <w:t xml:space="preserve"> Депонента с изменениями, вносимыми в Условия или тарифы Депозитария в соответствии с настоящим Договором.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90D8D">
        <w:rPr>
          <w:sz w:val="22"/>
          <w:szCs w:val="22"/>
        </w:rPr>
        <w:t xml:space="preserve">.4. Направление одной из Сторон уведомления о желании расторгнуть настоящий Договор является основанием для прекращения предусмотренных настоящим Договором операций по счету депо, за исключением операций, направленных на урегулирование взаимных обязательств, имеющихся к этому моменту.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90D8D">
        <w:rPr>
          <w:sz w:val="22"/>
          <w:szCs w:val="22"/>
        </w:rPr>
        <w:t xml:space="preserve">.5. Каждая из Сторон имеет право без объяснения причин расторгнуть в одностороннем порядке настоящий Договор, письменно предупредив другую Сторону об этом </w:t>
      </w:r>
      <w:r w:rsidRPr="00842526">
        <w:rPr>
          <w:sz w:val="22"/>
          <w:szCs w:val="22"/>
        </w:rPr>
        <w:t>за 10 (Десять) дней до даты расторжения.</w:t>
      </w:r>
      <w:r w:rsidRPr="00E90D8D">
        <w:rPr>
          <w:sz w:val="22"/>
          <w:szCs w:val="22"/>
        </w:rPr>
        <w:t xml:space="preserve"> 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E90D8D">
        <w:rPr>
          <w:sz w:val="22"/>
          <w:szCs w:val="22"/>
        </w:rPr>
        <w:t>Датой расторжения настоящего Договора является дата закрытия счета депо. Счет депо не может быть закрыт при наличии на нем ценных бумаг Депонента, включая ценные бумаги с обременением, если возврат Депоненту этих ценных бумаг или их перевод в сторонний депозитарий противоречит условиям обременения и/или действующему законодательству.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E90D8D">
        <w:rPr>
          <w:sz w:val="22"/>
          <w:szCs w:val="22"/>
        </w:rPr>
        <w:t xml:space="preserve"> Депозитарий обязан завершить ранее принятые к исполнению от Депонента поручения на совершение операций по счету депо. При этом обязательства по списанию ценных бумаг со счета депо сохраняются до полного списания ценных бумаг. 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E90D8D">
        <w:rPr>
          <w:sz w:val="22"/>
          <w:szCs w:val="22"/>
        </w:rPr>
        <w:lastRenderedPageBreak/>
        <w:t xml:space="preserve">Депонент, незамедлительно после направления уведомления о расторжении настоящего Договора и не позднее </w:t>
      </w:r>
      <w:r w:rsidRPr="00842526">
        <w:rPr>
          <w:sz w:val="22"/>
          <w:szCs w:val="22"/>
        </w:rPr>
        <w:t>чем за 5 (Пять) рабочих дней до прекращения</w:t>
      </w:r>
      <w:r w:rsidRPr="00E90D8D">
        <w:rPr>
          <w:sz w:val="22"/>
          <w:szCs w:val="22"/>
        </w:rPr>
        <w:t xml:space="preserve"> действия настоящего Договора, обязан подать в Депозитарий поручение на перерегистрацию ценных бумаг на имя другого номинального держателя или Депонента.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90D8D">
        <w:rPr>
          <w:sz w:val="22"/>
          <w:szCs w:val="22"/>
        </w:rPr>
        <w:t>.6. Окончание срока действия настоящего Договора не освобождает Стороны от обязанности надлежащим образом исполнить свои обязательства по настоящему Договору, возникшие до момента расторжения.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E90D8D">
        <w:rPr>
          <w:sz w:val="22"/>
          <w:szCs w:val="22"/>
        </w:rPr>
        <w:t xml:space="preserve"> При этом обязательства по перечислению ценных бумаг, находившихся на счете депо до прекращения действия настоящего Договора, остаются за Депозитарием до полного перечисления этих ценных бумаг со счета депо. 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E90D8D">
        <w:rPr>
          <w:sz w:val="22"/>
          <w:szCs w:val="22"/>
        </w:rPr>
        <w:t xml:space="preserve">Перечисление всех ценных бумаг со счета депо является основанием для его закрытия.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90D8D">
        <w:rPr>
          <w:sz w:val="22"/>
          <w:szCs w:val="22"/>
        </w:rPr>
        <w:t xml:space="preserve">.7. Окончание срока действия настоящего Договора не освобождает Стороны от ответственности за его нарушение.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90D8D">
        <w:rPr>
          <w:sz w:val="22"/>
          <w:szCs w:val="22"/>
        </w:rPr>
        <w:t xml:space="preserve">.8. Расторжение настоящего Договора по какому-либо основанию, не сопряженное с нарушением условий настоящего Договора, не будет рассматриваться Сторонами как нарушение прав и законных интересов другой Стороны. 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E90D8D">
        <w:rPr>
          <w:sz w:val="22"/>
          <w:szCs w:val="22"/>
        </w:rPr>
        <w:t xml:space="preserve">Любая из Сторон не будет требовать от другой Стороны возмещения возможных убытков, причиненных прекращением действия настоящего Договора.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90D8D">
        <w:rPr>
          <w:sz w:val="22"/>
          <w:szCs w:val="22"/>
        </w:rPr>
        <w:t xml:space="preserve">.9. При расторжении настоящего Договора по причине ликвидации </w:t>
      </w:r>
      <w:r>
        <w:rPr>
          <w:sz w:val="22"/>
          <w:szCs w:val="22"/>
        </w:rPr>
        <w:t>Банка</w:t>
      </w:r>
      <w:r w:rsidRPr="00E90D8D">
        <w:rPr>
          <w:sz w:val="22"/>
          <w:szCs w:val="22"/>
        </w:rPr>
        <w:t xml:space="preserve">, лишения </w:t>
      </w:r>
      <w:r>
        <w:rPr>
          <w:sz w:val="22"/>
          <w:szCs w:val="22"/>
        </w:rPr>
        <w:t>Депозитария</w:t>
      </w:r>
      <w:r w:rsidRPr="00E90D8D">
        <w:rPr>
          <w:sz w:val="22"/>
          <w:szCs w:val="22"/>
        </w:rPr>
        <w:t xml:space="preserve"> лицензии на право осуществления депозитарной деятельности либо по инициативе Депозитария, не связанной с нарушением Депонентом условий настоящего Договора, или лишения последнего лицензии на право осуществления депозитарной деятельности, расходы по перерегистрации ценных бумаг на имя другого номинального держателя или Депонента несет Депозитарий. </w:t>
      </w:r>
    </w:p>
    <w:p w:rsidR="00EF0E7B" w:rsidRPr="00E90D8D" w:rsidRDefault="00EF0E7B" w:rsidP="00EF0E7B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90D8D">
        <w:rPr>
          <w:sz w:val="22"/>
          <w:szCs w:val="22"/>
        </w:rPr>
        <w:t>.10. При расторжении настоящего Договора по инициативе Депонента расходы по перерегистрации ценных бумаг на имя Депонента возмещаются Депонентом.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</w:p>
    <w:p w:rsidR="00EF0E7B" w:rsidRDefault="00EF0E7B" w:rsidP="00EF0E7B">
      <w:pPr>
        <w:pStyle w:val="1"/>
        <w:ind w:firstLine="720"/>
        <w:jc w:val="center"/>
        <w:rPr>
          <w:b/>
        </w:rPr>
      </w:pPr>
      <w:r w:rsidRPr="00321450">
        <w:rPr>
          <w:b/>
        </w:rPr>
        <w:t>1</w:t>
      </w:r>
      <w:r>
        <w:rPr>
          <w:b/>
        </w:rPr>
        <w:t>2</w:t>
      </w:r>
      <w:r w:rsidRPr="00321450">
        <w:rPr>
          <w:b/>
        </w:rPr>
        <w:t>. УРЕГУЛИРОВАНИЕ СПОРОВ</w:t>
      </w:r>
    </w:p>
    <w:p w:rsidR="00EF0E7B" w:rsidRPr="00321450" w:rsidRDefault="00EF0E7B" w:rsidP="00EF0E7B">
      <w:pPr>
        <w:pStyle w:val="1"/>
        <w:ind w:firstLine="720"/>
        <w:jc w:val="center"/>
        <w:rPr>
          <w:b/>
        </w:rPr>
      </w:pPr>
    </w:p>
    <w:p w:rsidR="00EF0E7B" w:rsidRPr="00321450" w:rsidRDefault="00EF0E7B" w:rsidP="00EF0E7B">
      <w:pPr>
        <w:pStyle w:val="1"/>
        <w:jc w:val="both"/>
        <w:rPr>
          <w:sz w:val="22"/>
          <w:szCs w:val="22"/>
        </w:rPr>
      </w:pPr>
      <w:r w:rsidRPr="00321450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321450">
        <w:rPr>
          <w:sz w:val="22"/>
          <w:szCs w:val="22"/>
        </w:rPr>
        <w:t>.1. Стороны обязуются принимать все меры для урегулирования споров и разногласий путем переговоров. Стороны обязуются соблюдать претензионный порядок урегулирования споров и разногласий, возникающих из настоящего Договора.</w:t>
      </w:r>
      <w:r w:rsidRPr="0046471C">
        <w:rPr>
          <w:sz w:val="22"/>
          <w:szCs w:val="22"/>
        </w:rPr>
        <w:t xml:space="preserve"> </w:t>
      </w:r>
      <w:r w:rsidRPr="00255757">
        <w:rPr>
          <w:sz w:val="22"/>
          <w:szCs w:val="22"/>
          <w:lang w:eastAsia="zh-CN"/>
        </w:rPr>
        <w:t>Срок рассмотрения претензий по настоящему Договору – 5 (Пять) рабочих дней с момента получения претензии, но не более 10 (Десяти) рабочих дней с момента направления претензии.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321450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321450">
        <w:rPr>
          <w:sz w:val="22"/>
          <w:szCs w:val="22"/>
        </w:rPr>
        <w:t>.2. Все споры и разногласия, которые могут возникнуть в связи с исполнением, изменением или расторжением настоящего Договора, если они не урегулированы путем переговоров, подлежат разрешению:</w:t>
      </w:r>
    </w:p>
    <w:p w:rsidR="00EF0E7B" w:rsidRPr="00321450" w:rsidRDefault="00EF0E7B" w:rsidP="00EF0E7B">
      <w:pPr>
        <w:pStyle w:val="1"/>
        <w:ind w:firstLine="708"/>
        <w:jc w:val="both"/>
        <w:rPr>
          <w:sz w:val="22"/>
          <w:szCs w:val="22"/>
        </w:rPr>
      </w:pPr>
      <w:r w:rsidRPr="00321450">
        <w:rPr>
          <w:sz w:val="22"/>
          <w:szCs w:val="22"/>
        </w:rPr>
        <w:t xml:space="preserve"> – в Арбитражном суде г. Москвы (для юридических лиц); 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321450">
        <w:rPr>
          <w:sz w:val="22"/>
          <w:szCs w:val="22"/>
        </w:rPr>
        <w:t>– в судах общей юрисдикции г. Москвы (для физических лиц – за исключением исков Депонента о защите прав потребителей) в соответствии с действующим законодательством Российской Федер</w:t>
      </w:r>
      <w:r>
        <w:rPr>
          <w:sz w:val="22"/>
          <w:szCs w:val="22"/>
        </w:rPr>
        <w:t xml:space="preserve">ации. 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</w:p>
    <w:p w:rsidR="00EF0E7B" w:rsidRPr="00D73A8A" w:rsidRDefault="00EF0E7B" w:rsidP="00EF0E7B">
      <w:pPr>
        <w:pStyle w:val="1"/>
        <w:ind w:firstLine="720"/>
        <w:jc w:val="center"/>
        <w:rPr>
          <w:b/>
        </w:rPr>
      </w:pPr>
      <w:r w:rsidRPr="00164923">
        <w:rPr>
          <w:b/>
        </w:rPr>
        <w:t>1</w:t>
      </w:r>
      <w:r>
        <w:rPr>
          <w:b/>
        </w:rPr>
        <w:t>3</w:t>
      </w:r>
      <w:r w:rsidRPr="00D73A8A">
        <w:rPr>
          <w:b/>
        </w:rPr>
        <w:t>.</w:t>
      </w:r>
      <w:r>
        <w:rPr>
          <w:b/>
        </w:rPr>
        <w:t xml:space="preserve"> </w:t>
      </w:r>
      <w:r w:rsidRPr="00D73A8A">
        <w:rPr>
          <w:b/>
        </w:rPr>
        <w:t xml:space="preserve">ЗАКЛЮЧИТЕЛЬНЫЕ ПОЛОЖЕНИЯ </w:t>
      </w:r>
    </w:p>
    <w:p w:rsidR="00EF0E7B" w:rsidRDefault="00EF0E7B" w:rsidP="00EF0E7B">
      <w:pPr>
        <w:pStyle w:val="1"/>
        <w:jc w:val="both"/>
      </w:pP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D73A8A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D73A8A">
        <w:rPr>
          <w:sz w:val="22"/>
          <w:szCs w:val="22"/>
        </w:rPr>
        <w:t xml:space="preserve">.1. Правом, регулирующим настоящий Договор, является право Российской Федерации.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D73A8A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D73A8A">
        <w:rPr>
          <w:sz w:val="22"/>
          <w:szCs w:val="22"/>
        </w:rPr>
        <w:t xml:space="preserve">.2. В случае если какой-то пункт в Условиях или положение настоящего Договора будут признаны недействительными, незаконными или не имеющими силу по какой-либо причине, по решению суда или иным путем, это не будет ущемлять или влиять на действительность и юридическую силу прочих пунктов Условий и положений настоящего Договора.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D73A8A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D73A8A">
        <w:rPr>
          <w:sz w:val="22"/>
          <w:szCs w:val="22"/>
        </w:rPr>
        <w:t>.3. Условия настоящего Договора могут быть изменены по соглашению Сторон путем оформления таких изменений дополнительным соглашением.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D73A8A">
        <w:rPr>
          <w:sz w:val="22"/>
          <w:szCs w:val="22"/>
        </w:rPr>
        <w:t xml:space="preserve"> Все изменения и дополнения к настоящему Договору, надлежащим образом составленные, подписанные уполномоченными представителями Сторон и скрепленные оттисками печатей, являются неотъемлемой частью настоящего Договора.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D73A8A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D73A8A">
        <w:rPr>
          <w:sz w:val="22"/>
          <w:szCs w:val="22"/>
        </w:rPr>
        <w:t xml:space="preserve">.4. Стороны вправе в целях реализации (исполнения) настоящего Договора осуществлять информационный обмен с использованием электронных видов связи при условии заключения Сторонами договора об использовании соответствующих видов связи.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D73A8A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D73A8A">
        <w:rPr>
          <w:sz w:val="22"/>
          <w:szCs w:val="22"/>
        </w:rPr>
        <w:t xml:space="preserve">.5. Депонент подтверждает, что он ознакомлен и согласен с Условиями, являющимися неотъемлемой частью настоящего Договора, и тарифами Депозитария.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D73A8A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D73A8A">
        <w:rPr>
          <w:sz w:val="22"/>
          <w:szCs w:val="22"/>
        </w:rPr>
        <w:t>.6. Депозитарий гарантирует полную конфиденциальность информации об операциях и о состоянии счета депо Депонента в соответствии с действующим законодательством, иными правовыми нормативными актами Российской Федерации и Условиями.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D73A8A">
        <w:rPr>
          <w:sz w:val="22"/>
          <w:szCs w:val="22"/>
        </w:rPr>
        <w:t xml:space="preserve"> Депозитарий обязуется не предоставлять без согласия Депонента кому-либо, кроме случаев и в объемах, определенных законодательными и другими нормативными правовыми актами Российской Федерации, какую</w:t>
      </w:r>
      <w:r>
        <w:rPr>
          <w:sz w:val="22"/>
          <w:szCs w:val="22"/>
        </w:rPr>
        <w:t>-</w:t>
      </w:r>
      <w:r w:rsidRPr="00D73A8A">
        <w:rPr>
          <w:sz w:val="22"/>
          <w:szCs w:val="22"/>
        </w:rPr>
        <w:t xml:space="preserve">либо информацию о его счете депо и об операциях по этому счету. 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D73A8A">
        <w:rPr>
          <w:sz w:val="22"/>
          <w:szCs w:val="22"/>
        </w:rPr>
        <w:lastRenderedPageBreak/>
        <w:t>Настоящий пункт не распространяется на предоставление отчетов самому Депоненту или уполномоченному им лицу, а также иным лицам в случаях, предусмотренных настоящим Договором и Условиями.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D73A8A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D73A8A">
        <w:rPr>
          <w:sz w:val="22"/>
          <w:szCs w:val="22"/>
        </w:rPr>
        <w:t xml:space="preserve">.7. Ни одна из Сторон не вправе передавать свои права по настоящему Договору третьей стороне без письменного согласия другой Стороны. </w:t>
      </w:r>
    </w:p>
    <w:p w:rsidR="00EF0E7B" w:rsidRDefault="00EF0E7B" w:rsidP="00EF0E7B">
      <w:pPr>
        <w:pStyle w:val="1"/>
        <w:jc w:val="both"/>
        <w:rPr>
          <w:sz w:val="22"/>
          <w:szCs w:val="22"/>
        </w:rPr>
      </w:pPr>
      <w:r w:rsidRPr="00D73A8A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D73A8A">
        <w:rPr>
          <w:sz w:val="22"/>
          <w:szCs w:val="22"/>
        </w:rPr>
        <w:t>.8. В части списания денежных средств с расчетного, текущего, корреспондентского или любого иного счета (счетов) Депонента (в том числе в иностранной валюте)</w:t>
      </w:r>
      <w:r>
        <w:rPr>
          <w:sz w:val="22"/>
          <w:szCs w:val="22"/>
        </w:rPr>
        <w:t xml:space="preserve"> на условиях заранее данного Депонентом акцепта</w:t>
      </w:r>
      <w:r w:rsidRPr="00D73A8A">
        <w:rPr>
          <w:sz w:val="22"/>
          <w:szCs w:val="22"/>
        </w:rPr>
        <w:t xml:space="preserve">, режим которых позволяет осуществлять подобные списания, настоящий Договор в соответствии с пунктом </w:t>
      </w:r>
      <w:r w:rsidRPr="00842526">
        <w:rPr>
          <w:sz w:val="22"/>
          <w:szCs w:val="22"/>
        </w:rPr>
        <w:t>2 статьи 854 Гражданского кодекса Российской Федерации и статьей 6 Федерального закона от 27.06.2011 № 161-ФЗ «О национальной платежной системе» вносит соответствующие изменения и дополнения и является составной и неотъемлемой частью соответствующих договоров банковского счета, заключенных между Депонентом и Банком, на основании которых открыты соответствующие счета, а также будет являться составной и неотъемлемой частью договоров банковского счета, которые будут заключены между Банком и Депонентом в будущем.</w:t>
      </w:r>
      <w:r w:rsidRPr="00D73A8A">
        <w:rPr>
          <w:sz w:val="22"/>
          <w:szCs w:val="22"/>
        </w:rPr>
        <w:t xml:space="preserve"> </w:t>
      </w:r>
    </w:p>
    <w:p w:rsidR="00EF0E7B" w:rsidRDefault="00EF0E7B" w:rsidP="00EF0E7B">
      <w:pPr>
        <w:pStyle w:val="1"/>
        <w:ind w:firstLine="720"/>
        <w:jc w:val="both"/>
        <w:rPr>
          <w:sz w:val="22"/>
          <w:szCs w:val="22"/>
        </w:rPr>
      </w:pPr>
      <w:r w:rsidRPr="00D73A8A">
        <w:rPr>
          <w:sz w:val="22"/>
          <w:szCs w:val="22"/>
        </w:rPr>
        <w:t xml:space="preserve">В случае каких-либо противоречий между положениями и условиями таких договоров банковского счета и настоящего Договора, касающихся списания денежных средств со счетов Депонента, положения и условия настоящего Договора имеют преимущественную силу. </w:t>
      </w:r>
    </w:p>
    <w:p w:rsidR="00EF0E7B" w:rsidRDefault="00EF0E7B" w:rsidP="00EF0E7B">
      <w:pPr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ko-KR"/>
        </w:rPr>
      </w:pPr>
      <w:r w:rsidRPr="00D73A8A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D73A8A">
        <w:rPr>
          <w:sz w:val="22"/>
          <w:szCs w:val="22"/>
        </w:rPr>
        <w:t xml:space="preserve">.9. </w:t>
      </w:r>
      <w:r>
        <w:rPr>
          <w:rFonts w:eastAsia="Calibri"/>
          <w:sz w:val="22"/>
          <w:szCs w:val="22"/>
          <w:lang w:eastAsia="ko-KR"/>
        </w:rPr>
        <w:t>Настоящий Договор составлен в двух экземплярах на русском языке, имеющих одинаковую юридическую силу: один экземпляр хранится у Депонента, другой - у Депозитария.</w:t>
      </w:r>
    </w:p>
    <w:p w:rsidR="00EF0E7B" w:rsidRPr="00D73A8A" w:rsidRDefault="00EF0E7B" w:rsidP="00EF0E7B">
      <w:pPr>
        <w:pStyle w:val="1"/>
        <w:jc w:val="both"/>
        <w:rPr>
          <w:sz w:val="22"/>
          <w:szCs w:val="22"/>
        </w:rPr>
      </w:pPr>
      <w:r w:rsidRPr="00D73A8A">
        <w:rPr>
          <w:sz w:val="22"/>
          <w:szCs w:val="22"/>
        </w:rPr>
        <w:t>1</w:t>
      </w:r>
      <w:r>
        <w:rPr>
          <w:sz w:val="22"/>
          <w:szCs w:val="22"/>
        </w:rPr>
        <w:t>3</w:t>
      </w:r>
      <w:r w:rsidRPr="00D73A8A">
        <w:rPr>
          <w:sz w:val="22"/>
          <w:szCs w:val="22"/>
        </w:rPr>
        <w:t>.10. Все приложения, а также изменения и дополнения к настоящему Договору являются его неотъемлемой частью.</w:t>
      </w:r>
    </w:p>
    <w:p w:rsidR="00EF0E7B" w:rsidRDefault="00EF0E7B" w:rsidP="00EF0E7B">
      <w:pPr>
        <w:pStyle w:val="1"/>
        <w:jc w:val="both"/>
      </w:pPr>
    </w:p>
    <w:p w:rsidR="00EF0E7B" w:rsidRDefault="00EF0E7B" w:rsidP="00EF0E7B">
      <w:pPr>
        <w:pStyle w:val="1"/>
        <w:ind w:firstLine="720"/>
        <w:jc w:val="center"/>
        <w:rPr>
          <w:b/>
        </w:rPr>
      </w:pPr>
      <w:r w:rsidRPr="006665AF">
        <w:rPr>
          <w:b/>
        </w:rPr>
        <w:t>1</w:t>
      </w:r>
      <w:r>
        <w:rPr>
          <w:b/>
        </w:rPr>
        <w:t>4</w:t>
      </w:r>
      <w:r w:rsidRPr="006665AF">
        <w:rPr>
          <w:b/>
        </w:rPr>
        <w:t xml:space="preserve">. АДРЕСА И РЕКВИЗИТЫ СТОРОН </w:t>
      </w:r>
    </w:p>
    <w:p w:rsidR="00EF0E7B" w:rsidRDefault="00EF0E7B" w:rsidP="00EF0E7B">
      <w:pPr>
        <w:pStyle w:val="1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4"/>
        <w:gridCol w:w="5174"/>
      </w:tblGrid>
      <w:tr w:rsidR="00EF0E7B" w:rsidTr="00A6156A"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736C18" w:rsidRDefault="00EF0E7B" w:rsidP="00A6156A">
            <w:pPr>
              <w:pStyle w:val="1"/>
              <w:jc w:val="both"/>
              <w:rPr>
                <w:lang w:eastAsia="ru-RU"/>
              </w:rPr>
            </w:pPr>
            <w:r w:rsidRPr="00B21B67">
              <w:rPr>
                <w:b/>
                <w:lang w:eastAsia="ru-RU"/>
              </w:rPr>
              <w:t>ДЕПОЗИТАРИЙ:</w:t>
            </w:r>
            <w:r w:rsidRPr="00D76A2C">
              <w:rPr>
                <w:lang w:eastAsia="ru-RU"/>
              </w:rPr>
              <w:t xml:space="preserve"> 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  <w:r w:rsidRPr="00B21B67">
              <w:rPr>
                <w:b/>
                <w:lang w:eastAsia="ru-RU"/>
              </w:rPr>
              <w:t>ДЕПОНЕНТ:</w:t>
            </w:r>
          </w:p>
        </w:tc>
      </w:tr>
      <w:tr w:rsidR="00EF0E7B" w:rsidTr="00A6156A"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</w:p>
        </w:tc>
      </w:tr>
      <w:tr w:rsidR="00EF0E7B" w:rsidTr="00A6156A"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bCs/>
                <w:lang w:eastAsia="ru-RU"/>
              </w:rPr>
            </w:pPr>
            <w:r w:rsidRPr="00B21B67">
              <w:rPr>
                <w:b/>
                <w:bCs/>
                <w:lang w:eastAsia="ru-RU"/>
              </w:rPr>
              <w:t>Адрес: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  <w:r w:rsidRPr="00B21B67">
              <w:rPr>
                <w:b/>
                <w:bCs/>
                <w:lang w:eastAsia="ru-RU"/>
              </w:rPr>
              <w:t>Адрес места нахождения (юридический адрес):</w:t>
            </w:r>
          </w:p>
        </w:tc>
      </w:tr>
      <w:tr w:rsidR="00EF0E7B" w:rsidTr="00A6156A"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06E45" w:rsidRDefault="00EF0E7B" w:rsidP="00A6156A">
            <w:pPr>
              <w:pStyle w:val="1"/>
              <w:ind w:firstLine="22"/>
              <w:jc w:val="both"/>
              <w:rPr>
                <w:lang w:eastAsia="ru-RU"/>
              </w:rPr>
            </w:pPr>
            <w:r w:rsidRPr="00B06E45">
              <w:rPr>
                <w:lang w:eastAsia="ru-RU"/>
              </w:rPr>
              <w:t>105064, г. Москва, Нижний Сусальный пер., д.5, стр.15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</w:p>
        </w:tc>
      </w:tr>
      <w:tr w:rsidR="00EF0E7B" w:rsidTr="00A6156A"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bCs/>
                <w:lang w:eastAsia="ru-RU"/>
              </w:rPr>
            </w:pPr>
            <w:r w:rsidRPr="00B21B67">
              <w:rPr>
                <w:b/>
                <w:bCs/>
                <w:lang w:eastAsia="ru-RU"/>
              </w:rPr>
              <w:t xml:space="preserve">Почтовый адрес: 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  <w:r w:rsidRPr="00B21B67">
              <w:rPr>
                <w:b/>
                <w:bCs/>
                <w:lang w:eastAsia="ru-RU"/>
              </w:rPr>
              <w:t xml:space="preserve">Почтовый адрес: </w:t>
            </w:r>
          </w:p>
        </w:tc>
      </w:tr>
      <w:tr w:rsidR="00EF0E7B" w:rsidTr="00A6156A"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06E45" w:rsidRDefault="00EF0E7B" w:rsidP="00A6156A">
            <w:pPr>
              <w:pStyle w:val="1"/>
              <w:jc w:val="both"/>
              <w:rPr>
                <w:lang w:eastAsia="ru-RU"/>
              </w:rPr>
            </w:pPr>
            <w:r w:rsidRPr="00B06E45">
              <w:rPr>
                <w:lang w:eastAsia="ru-RU"/>
              </w:rPr>
              <w:t>105064, г. Москва, Нижний Сусальный пер., д.5, стр.15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</w:p>
        </w:tc>
      </w:tr>
      <w:tr w:rsidR="00EF0E7B" w:rsidTr="00A6156A"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bCs/>
                <w:lang w:eastAsia="ru-RU"/>
              </w:rPr>
            </w:pPr>
            <w:r w:rsidRPr="00B21B67">
              <w:rPr>
                <w:b/>
                <w:bCs/>
                <w:lang w:eastAsia="ru-RU"/>
              </w:rPr>
              <w:t>Банковские реквизиты: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  <w:r w:rsidRPr="00B21B67">
              <w:rPr>
                <w:b/>
                <w:bCs/>
                <w:lang w:eastAsia="ru-RU"/>
              </w:rPr>
              <w:t>Банковские реквизиты:</w:t>
            </w:r>
          </w:p>
        </w:tc>
      </w:tr>
      <w:tr w:rsidR="00EF0E7B" w:rsidTr="00A6156A"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  <w:r w:rsidRPr="00D76A2C">
              <w:rPr>
                <w:lang w:eastAsia="ru-RU"/>
              </w:rPr>
              <w:t>к/</w:t>
            </w:r>
            <w:proofErr w:type="spellStart"/>
            <w:r w:rsidRPr="00D76A2C">
              <w:rPr>
                <w:lang w:eastAsia="ru-RU"/>
              </w:rPr>
              <w:t>сч</w:t>
            </w:r>
            <w:proofErr w:type="spellEnd"/>
            <w:r w:rsidRPr="00D76A2C">
              <w:rPr>
                <w:lang w:eastAsia="ru-RU"/>
              </w:rPr>
              <w:t xml:space="preserve">. 30101810000000000984 в </w:t>
            </w:r>
            <w:r>
              <w:rPr>
                <w:lang w:eastAsia="ru-RU"/>
              </w:rPr>
              <w:t>Г</w:t>
            </w:r>
            <w:r w:rsidRPr="00D76A2C">
              <w:rPr>
                <w:lang w:eastAsia="ru-RU"/>
              </w:rPr>
              <w:t xml:space="preserve">У Банка России </w:t>
            </w:r>
            <w:r>
              <w:rPr>
                <w:lang w:eastAsia="ru-RU"/>
              </w:rPr>
              <w:t>по ЦФО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</w:p>
        </w:tc>
      </w:tr>
      <w:tr w:rsidR="00EF0E7B" w:rsidTr="00A6156A"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736C18" w:rsidRDefault="00EF0E7B" w:rsidP="00A6156A">
            <w:pPr>
              <w:pStyle w:val="1"/>
              <w:jc w:val="both"/>
              <w:rPr>
                <w:lang w:eastAsia="ru-RU"/>
              </w:rPr>
            </w:pPr>
            <w:r w:rsidRPr="00D76A2C">
              <w:rPr>
                <w:lang w:eastAsia="ru-RU"/>
              </w:rPr>
              <w:t>БИК 044525984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  <w:r w:rsidRPr="00D76A2C">
              <w:rPr>
                <w:lang w:eastAsia="ru-RU"/>
              </w:rPr>
              <w:t xml:space="preserve">БИК </w:t>
            </w:r>
          </w:p>
        </w:tc>
      </w:tr>
      <w:tr w:rsidR="00EF0E7B" w:rsidTr="00A6156A"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736C18" w:rsidRDefault="00EF0E7B" w:rsidP="00A6156A">
            <w:pPr>
              <w:pStyle w:val="1"/>
              <w:jc w:val="both"/>
              <w:rPr>
                <w:lang w:eastAsia="ru-RU"/>
              </w:rPr>
            </w:pPr>
            <w:r w:rsidRPr="00D76A2C">
              <w:rPr>
                <w:lang w:eastAsia="ru-RU"/>
              </w:rPr>
              <w:t>ИНН 7709345294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  <w:r w:rsidRPr="00D76A2C">
              <w:rPr>
                <w:lang w:eastAsia="ru-RU"/>
              </w:rPr>
              <w:t xml:space="preserve">ИНН </w:t>
            </w:r>
          </w:p>
        </w:tc>
      </w:tr>
      <w:tr w:rsidR="00EF0E7B" w:rsidTr="00A6156A"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  <w:r>
              <w:rPr>
                <w:lang w:eastAsia="ru-RU"/>
              </w:rPr>
              <w:t>КПП 770901001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  <w:r>
              <w:rPr>
                <w:lang w:eastAsia="ru-RU"/>
              </w:rPr>
              <w:t>КПП</w:t>
            </w:r>
          </w:p>
        </w:tc>
      </w:tr>
      <w:tr w:rsidR="00EF0E7B" w:rsidTr="00A6156A"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  <w:r>
              <w:rPr>
                <w:lang w:eastAsia="ru-RU"/>
              </w:rPr>
              <w:t>ОГРН 1027739067861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  <w:r>
              <w:rPr>
                <w:lang w:eastAsia="ru-RU"/>
              </w:rPr>
              <w:t>ОГРН</w:t>
            </w:r>
          </w:p>
        </w:tc>
      </w:tr>
      <w:tr w:rsidR="00EF0E7B" w:rsidTr="00A6156A"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</w:p>
        </w:tc>
      </w:tr>
      <w:tr w:rsidR="00EF0E7B" w:rsidTr="00A6156A"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bCs/>
                <w:lang w:eastAsia="ru-RU"/>
              </w:rPr>
            </w:pPr>
            <w:r w:rsidRPr="00B21B67">
              <w:rPr>
                <w:b/>
                <w:bCs/>
                <w:lang w:eastAsia="ru-RU"/>
              </w:rPr>
              <w:t>От имени Депозитария: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bCs/>
                <w:lang w:eastAsia="ru-RU"/>
              </w:rPr>
            </w:pPr>
            <w:r w:rsidRPr="00B21B67">
              <w:rPr>
                <w:b/>
                <w:bCs/>
                <w:lang w:eastAsia="ru-RU"/>
              </w:rPr>
              <w:t>От имени Депонента:</w:t>
            </w:r>
          </w:p>
        </w:tc>
      </w:tr>
      <w:tr w:rsidR="00EF0E7B" w:rsidTr="00A6156A"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</w:p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  <w:r w:rsidRPr="00B21B67">
              <w:rPr>
                <w:b/>
                <w:lang w:eastAsia="ru-RU"/>
              </w:rPr>
              <w:t>_________________________________________</w:t>
            </w:r>
          </w:p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</w:p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  <w:r w:rsidRPr="00B21B67">
              <w:rPr>
                <w:b/>
                <w:lang w:eastAsia="ru-RU"/>
              </w:rPr>
              <w:t>________________________________________</w:t>
            </w:r>
          </w:p>
        </w:tc>
      </w:tr>
      <w:tr w:rsidR="00EF0E7B" w:rsidTr="00A6156A">
        <w:tc>
          <w:tcPr>
            <w:tcW w:w="5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</w:p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  <w:r w:rsidRPr="00B21B67">
              <w:rPr>
                <w:b/>
                <w:lang w:eastAsia="ru-RU"/>
              </w:rPr>
              <w:t>МП</w:t>
            </w:r>
          </w:p>
        </w:tc>
        <w:tc>
          <w:tcPr>
            <w:tcW w:w="5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</w:p>
          <w:p w:rsidR="00EF0E7B" w:rsidRPr="00B21B67" w:rsidRDefault="00EF0E7B" w:rsidP="00A6156A">
            <w:pPr>
              <w:pStyle w:val="1"/>
              <w:jc w:val="both"/>
              <w:rPr>
                <w:b/>
                <w:lang w:eastAsia="ru-RU"/>
              </w:rPr>
            </w:pPr>
            <w:r w:rsidRPr="00B21B67">
              <w:rPr>
                <w:b/>
                <w:lang w:eastAsia="ru-RU"/>
              </w:rPr>
              <w:t>МП</w:t>
            </w:r>
          </w:p>
        </w:tc>
      </w:tr>
    </w:tbl>
    <w:p w:rsidR="00EF0E7B" w:rsidRDefault="00EF0E7B" w:rsidP="00EF0E7B"/>
    <w:p w:rsidR="00EF0E7B" w:rsidRDefault="00EF0E7B" w:rsidP="00EF0E7B">
      <w:pPr>
        <w:keepLines/>
        <w:rPr>
          <w:rFonts w:ascii="Arial" w:hAnsi="Arial" w:cs="Arial"/>
        </w:rPr>
      </w:pPr>
    </w:p>
    <w:p w:rsidR="00EF0E7B" w:rsidRDefault="00EF0E7B" w:rsidP="00EF0E7B">
      <w:pPr>
        <w:keepLines/>
        <w:rPr>
          <w:rFonts w:ascii="Arial" w:hAnsi="Arial" w:cs="Arial"/>
        </w:rPr>
      </w:pPr>
    </w:p>
    <w:p w:rsidR="00EF0E7B" w:rsidRDefault="00EF0E7B" w:rsidP="00EF0E7B">
      <w:pPr>
        <w:keepLines/>
        <w:rPr>
          <w:rFonts w:ascii="Arial" w:hAnsi="Arial" w:cs="Arial"/>
        </w:rPr>
      </w:pPr>
    </w:p>
    <w:p w:rsidR="00EF0E7B" w:rsidRDefault="00EF0E7B" w:rsidP="00EF0E7B">
      <w:pPr>
        <w:keepLines/>
        <w:rPr>
          <w:rFonts w:ascii="Arial" w:hAnsi="Arial" w:cs="Arial"/>
        </w:rPr>
      </w:pPr>
    </w:p>
    <w:p w:rsidR="00EF0E7B" w:rsidRDefault="00EF0E7B" w:rsidP="00EF0E7B">
      <w:pPr>
        <w:keepLines/>
        <w:rPr>
          <w:rFonts w:ascii="Arial" w:hAnsi="Arial" w:cs="Arial"/>
        </w:rPr>
      </w:pPr>
    </w:p>
    <w:p w:rsidR="00EF0E7B" w:rsidRDefault="00EF0E7B" w:rsidP="00EF0E7B">
      <w:pPr>
        <w:keepLines/>
        <w:rPr>
          <w:rFonts w:ascii="Arial" w:hAnsi="Arial" w:cs="Arial"/>
        </w:rPr>
      </w:pPr>
    </w:p>
    <w:p w:rsidR="00EF0E7B" w:rsidRDefault="00EF0E7B" w:rsidP="00EF0E7B">
      <w:pPr>
        <w:keepLines/>
        <w:rPr>
          <w:rFonts w:ascii="Arial" w:hAnsi="Arial" w:cs="Arial"/>
        </w:rPr>
      </w:pPr>
    </w:p>
    <w:p w:rsidR="003C6B2A" w:rsidRDefault="003C6B2A" w:rsidP="00EF0E7B"/>
    <w:sectPr w:rsidR="003C6B2A" w:rsidSect="00EF0E7B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70CB1"/>
    <w:multiLevelType w:val="hybridMultilevel"/>
    <w:tmpl w:val="3A264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8083A"/>
    <w:multiLevelType w:val="hybridMultilevel"/>
    <w:tmpl w:val="0276D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7B"/>
    <w:rsid w:val="003C6B2A"/>
    <w:rsid w:val="00EF0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3745E-D68C-47ED-9C81-5BC53754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F0E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3">
    <w:name w:val="Hyperlink"/>
    <w:rsid w:val="00EF0E7B"/>
    <w:rPr>
      <w:color w:val="0000FF"/>
      <w:u w:val="single"/>
    </w:rPr>
  </w:style>
  <w:style w:type="paragraph" w:customStyle="1" w:styleId="10">
    <w:name w:val="1"/>
    <w:basedOn w:val="a"/>
    <w:next w:val="a4"/>
    <w:uiPriority w:val="99"/>
    <w:unhideWhenUsed/>
    <w:rsid w:val="00EF0E7B"/>
    <w:pPr>
      <w:spacing w:before="100" w:beforeAutospacing="1" w:after="100" w:afterAutospacing="1"/>
      <w:jc w:val="both"/>
    </w:pPr>
    <w:rPr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F0E7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7DC52E0768D83CA7E8EAF782DAEC558D0F367D1655104A0F76423880DFE5B698013ECEF21A339B9E6A465AC9F24954B20534104R8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32CEB4C61E9994FD4606B6C527B468E89152C8F3926E6CDE261659CEA0D5220C8047EB717A28D8D5E1A2E1CB5D692DED96461DD5B2F9C860Z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232CEB4C61E9994FD4606B6C527B468E89058C8F5926E6CDE261659CEA0D5220C8047EB717A28D6D2E1A2E1CB5D692DED96461DD5B2F9C860Z3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dcapi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6395</Words>
  <Characters>36453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Трифонов</dc:creator>
  <cp:keywords/>
  <dc:description/>
  <cp:lastModifiedBy>Виктор Трифонов</cp:lastModifiedBy>
  <cp:revision>1</cp:revision>
  <dcterms:created xsi:type="dcterms:W3CDTF">2022-01-13T05:44:00Z</dcterms:created>
  <dcterms:modified xsi:type="dcterms:W3CDTF">2022-01-13T05:48:00Z</dcterms:modified>
</cp:coreProperties>
</file>