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79"/>
      </w:tblGrid>
      <w:tr w:rsidR="00E02335" w:rsidRPr="00101B62" w14:paraId="457BFA30" w14:textId="77777777" w:rsidTr="009B23F3">
        <w:trPr>
          <w:cantSplit/>
          <w:trHeight w:hRule="exact" w:val="420"/>
          <w:jc w:val="center"/>
        </w:trPr>
        <w:tc>
          <w:tcPr>
            <w:tcW w:w="2127" w:type="dxa"/>
            <w:shd w:val="clear" w:color="C0C0C0" w:fill="auto"/>
            <w:vAlign w:val="center"/>
          </w:tcPr>
          <w:p w14:paraId="7E88772E" w14:textId="77777777" w:rsidR="00E02335" w:rsidRPr="00101B62" w:rsidRDefault="00E02335" w:rsidP="00A27F5B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Наименование банка</w:t>
            </w:r>
          </w:p>
        </w:tc>
        <w:tc>
          <w:tcPr>
            <w:tcW w:w="8079" w:type="dxa"/>
            <w:shd w:val="clear" w:color="C0C0C0" w:fill="auto"/>
            <w:vAlign w:val="center"/>
          </w:tcPr>
          <w:p w14:paraId="54511413" w14:textId="77777777" w:rsidR="00E02335" w:rsidRPr="00101B62" w:rsidRDefault="00726F10" w:rsidP="00507518">
            <w:pPr>
              <w:pStyle w:val="a4"/>
              <w:jc w:val="left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fldChar w:fldCharType="begin"/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instrText xml:space="preserve"> DOCVARIABLE  BANK_NAME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АО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Банк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Развитие-Столица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>"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fldChar w:fldCharType="end"/>
            </w:r>
          </w:p>
        </w:tc>
      </w:tr>
    </w:tbl>
    <w:p w14:paraId="4039E2BF" w14:textId="77777777" w:rsidR="00E02335" w:rsidRPr="00101B62" w:rsidRDefault="00E02335" w:rsidP="00E02335">
      <w:pPr>
        <w:pStyle w:val="a9"/>
        <w:rPr>
          <w:rFonts w:ascii="Times New Roman" w:hAnsi="Times New Roman"/>
        </w:rPr>
      </w:pPr>
    </w:p>
    <w:p w14:paraId="07BC9507" w14:textId="0EA07CFB" w:rsidR="00E02335" w:rsidRPr="00E6295E" w:rsidRDefault="00E02335" w:rsidP="00E02335">
      <w:pPr>
        <w:pStyle w:val="a9"/>
        <w:rPr>
          <w:rFonts w:ascii="Times New Roman" w:hAnsi="Times New Roman"/>
          <w:sz w:val="24"/>
          <w:szCs w:val="24"/>
        </w:rPr>
      </w:pPr>
      <w:r w:rsidRPr="008E36CC">
        <w:rPr>
          <w:rFonts w:ascii="Times New Roman" w:hAnsi="Times New Roman"/>
          <w:sz w:val="24"/>
          <w:szCs w:val="24"/>
        </w:rPr>
        <w:t>ЗАЯВЛЕНИЕ</w:t>
      </w:r>
      <w:r w:rsidR="00E6295E" w:rsidRPr="00F852CD">
        <w:rPr>
          <w:rFonts w:ascii="Times New Roman" w:hAnsi="Times New Roman"/>
          <w:sz w:val="24"/>
          <w:szCs w:val="24"/>
        </w:rPr>
        <w:t xml:space="preserve"> </w:t>
      </w:r>
      <w:r w:rsidR="00B95457">
        <w:rPr>
          <w:rFonts w:ascii="Times New Roman" w:hAnsi="Times New Roman"/>
          <w:sz w:val="24"/>
          <w:szCs w:val="24"/>
        </w:rPr>
        <w:fldChar w:fldCharType="begin"/>
      </w:r>
      <w:r w:rsidR="00B95457">
        <w:rPr>
          <w:rFonts w:ascii="Times New Roman" w:hAnsi="Times New Roman"/>
          <w:sz w:val="24"/>
          <w:szCs w:val="24"/>
        </w:rPr>
        <w:instrText xml:space="preserve"> DOCVARIABLE DOC_NUMBER  \* MERGEFORMAT </w:instrText>
      </w:r>
      <w:r w:rsidR="00B95457">
        <w:fldChar w:fldCharType="separate"/>
      </w:r>
      <w:r>
        <w:rPr>
          <w:rFonts w:ascii="Times New Roman" w:hAnsi="Times New Roman"/>
          <w:sz w:val="24"/>
          <w:szCs w:val="24"/>
        </w:rPr>
        <w:t xml:space="preserve"> </w:t>
      </w:r>
      <w:r w:rsidR="00B95457">
        <w:rPr>
          <w:rFonts w:ascii="Times New Roman" w:hAnsi="Times New Roman"/>
          <w:sz w:val="24"/>
          <w:szCs w:val="24"/>
        </w:rPr>
        <w:fldChar w:fldCharType="end"/>
      </w:r>
    </w:p>
    <w:p w14:paraId="68ADE6A3" w14:textId="77777777" w:rsidR="00E02335" w:rsidRPr="008E36CC" w:rsidRDefault="00E02335" w:rsidP="00E02335">
      <w:pPr>
        <w:pStyle w:val="aa"/>
        <w:rPr>
          <w:rFonts w:ascii="Times New Roman" w:hAnsi="Times New Roman"/>
          <w:caps/>
          <w:sz w:val="22"/>
          <w:szCs w:val="22"/>
        </w:rPr>
      </w:pPr>
      <w:r w:rsidRPr="008E36CC">
        <w:rPr>
          <w:rFonts w:ascii="Times New Roman" w:hAnsi="Times New Roman"/>
          <w:caps/>
          <w:sz w:val="22"/>
          <w:szCs w:val="22"/>
        </w:rPr>
        <w:t xml:space="preserve">о </w:t>
      </w:r>
      <w:r w:rsidR="008E36CC" w:rsidRPr="008E36CC">
        <w:rPr>
          <w:rFonts w:ascii="Times New Roman" w:hAnsi="Times New Roman"/>
          <w:caps/>
          <w:sz w:val="22"/>
          <w:szCs w:val="22"/>
        </w:rPr>
        <w:t xml:space="preserve">внесении изменений в </w:t>
      </w:r>
      <w:r w:rsidR="006F1B49">
        <w:rPr>
          <w:rFonts w:ascii="Times New Roman" w:hAnsi="Times New Roman"/>
          <w:caps/>
          <w:sz w:val="22"/>
          <w:szCs w:val="22"/>
        </w:rPr>
        <w:t xml:space="preserve">РАЗДЕЛ </w:t>
      </w:r>
      <w:r w:rsidR="006F1B49">
        <w:rPr>
          <w:rFonts w:ascii="Times New Roman" w:hAnsi="Times New Roman"/>
          <w:caps/>
          <w:sz w:val="22"/>
          <w:szCs w:val="22"/>
          <w:lang w:val="en-US"/>
        </w:rPr>
        <w:t>I</w:t>
      </w:r>
      <w:r w:rsidR="006F1B49" w:rsidRPr="006F1B49">
        <w:rPr>
          <w:rFonts w:ascii="Times New Roman" w:hAnsi="Times New Roman"/>
          <w:caps/>
          <w:sz w:val="22"/>
          <w:szCs w:val="22"/>
        </w:rPr>
        <w:t xml:space="preserve"> </w:t>
      </w:r>
      <w:r w:rsidR="006F1B49">
        <w:rPr>
          <w:rFonts w:ascii="Times New Roman" w:hAnsi="Times New Roman"/>
          <w:caps/>
          <w:sz w:val="22"/>
          <w:szCs w:val="22"/>
        </w:rPr>
        <w:t xml:space="preserve">ВБК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83"/>
        <w:gridCol w:w="284"/>
        <w:gridCol w:w="283"/>
        <w:gridCol w:w="284"/>
        <w:gridCol w:w="850"/>
      </w:tblGrid>
      <w:tr w:rsidR="00E02335" w:rsidRPr="00101B62" w14:paraId="63D907E7" w14:textId="77777777" w:rsidTr="009B23F3">
        <w:trPr>
          <w:cantSplit/>
          <w:trHeight w:hRule="exact" w:val="200"/>
          <w:jc w:val="center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75E4C9" w14:textId="77777777" w:rsidR="00E02335" w:rsidRPr="00101B62" w:rsidRDefault="00E02335" w:rsidP="00A27F5B">
            <w:pPr>
              <w:pStyle w:val="aa"/>
              <w:ind w:left="176" w:hanging="176"/>
              <w:rPr>
                <w:rFonts w:ascii="Times New Roman" w:hAnsi="Times New Roman"/>
              </w:rPr>
            </w:pPr>
            <w:r w:rsidRPr="00101B62">
              <w:rPr>
                <w:rFonts w:ascii="Times New Roman" w:hAnsi="Times New Roman"/>
              </w:rPr>
              <w:t>от</w:t>
            </w: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2FD6F09A" w14:textId="77777777" w:rsidR="00E02335" w:rsidRPr="00101B62" w:rsidRDefault="00E02335" w:rsidP="00507518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</w:tr>
      <w:tr w:rsidR="00E02335" w:rsidRPr="00101B62" w14:paraId="7235D367" w14:textId="77777777" w:rsidTr="007365A0">
        <w:trPr>
          <w:cantSplit/>
          <w:trHeight w:hRule="exact" w:val="257"/>
          <w:jc w:val="center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pct20" w:color="C0C0C0" w:fill="auto"/>
            <w:vAlign w:val="center"/>
          </w:tcPr>
          <w:p w14:paraId="18111F75" w14:textId="77777777" w:rsidR="00E02335" w:rsidRPr="00101B62" w:rsidRDefault="00E02335" w:rsidP="00A27F5B">
            <w:pPr>
              <w:pStyle w:val="a4"/>
              <w:ind w:left="17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  <w:tcBorders>
              <w:left w:val="single" w:sz="8" w:space="0" w:color="auto"/>
              <w:bottom w:val="nil"/>
              <w:right w:val="single" w:sz="6" w:space="0" w:color="auto"/>
            </w:tcBorders>
            <w:shd w:val="clear" w:color="C0C0C0" w:fill="auto"/>
            <w:vAlign w:val="bottom"/>
          </w:tcPr>
          <w:p w14:paraId="63F08C9D" w14:textId="1631B6E2" w:rsidR="00E02335" w:rsidRPr="00101B62" w:rsidRDefault="00E02335" w:rsidP="00A27F5B">
            <w:pPr>
              <w:pStyle w:val="a4"/>
              <w:rPr>
                <w:rFonts w:ascii="Times New Roman" w:hAnsi="Times New Roman"/>
                <w:spacing w:val="64"/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C0C0C0" w:fill="auto"/>
            <w:vAlign w:val="bottom"/>
          </w:tcPr>
          <w:p w14:paraId="1E4F5D52" w14:textId="0C41C5C2" w:rsidR="00E02335" w:rsidRPr="00101B62" w:rsidRDefault="00E02335" w:rsidP="007365A0">
            <w:pPr>
              <w:pStyle w:val="a4"/>
              <w:jc w:val="left"/>
              <w:rPr>
                <w:rFonts w:ascii="Times New Roman" w:hAnsi="Times New Roman"/>
                <w:spacing w:val="64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8" w:space="0" w:color="auto"/>
            </w:tcBorders>
            <w:shd w:val="clear" w:color="C0C0C0" w:fill="auto"/>
            <w:vAlign w:val="bottom"/>
          </w:tcPr>
          <w:p w14:paraId="65BBD70C" w14:textId="524C6C28" w:rsidR="00E02335" w:rsidRPr="00101B62" w:rsidRDefault="00E02335" w:rsidP="00A27F5B">
            <w:pPr>
              <w:pStyle w:val="a4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E02335" w:rsidRPr="00101B62" w14:paraId="5A30273E" w14:textId="77777777" w:rsidTr="009B23F3">
        <w:trPr>
          <w:cantSplit/>
          <w:trHeight w:hRule="exact" w:val="80"/>
          <w:jc w:val="center"/>
        </w:trPr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pct20" w:color="C0C0C0" w:fill="auto"/>
            <w:vAlign w:val="center"/>
          </w:tcPr>
          <w:p w14:paraId="15FC13C7" w14:textId="77777777" w:rsidR="00E02335" w:rsidRPr="00101B62" w:rsidRDefault="00E02335" w:rsidP="00A27F5B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028F686D" w14:textId="77777777" w:rsidR="00E02335" w:rsidRPr="00101B62" w:rsidRDefault="00E02335" w:rsidP="00A27F5B">
            <w:pPr>
              <w:pStyle w:val="ab"/>
              <w:rPr>
                <w:rFonts w:ascii="Times New Roman" w:hAnsi="Times New Roman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52A5DABD" w14:textId="77777777" w:rsidR="00E02335" w:rsidRPr="00101B62" w:rsidRDefault="00E02335" w:rsidP="00A27F5B">
            <w:pPr>
              <w:pStyle w:val="ab"/>
              <w:rPr>
                <w:rFonts w:ascii="Times New Roman" w:hAnsi="Times New Roman"/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3FC566E5" w14:textId="77777777" w:rsidR="00E02335" w:rsidRPr="00101B62" w:rsidRDefault="00E02335" w:rsidP="00A27F5B">
            <w:pPr>
              <w:pStyle w:val="ab"/>
              <w:rPr>
                <w:rFonts w:ascii="Times New Roman" w:hAnsi="Times New Roman"/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14:paraId="13092EB2" w14:textId="77777777" w:rsidR="00E02335" w:rsidRPr="00101B62" w:rsidRDefault="00E02335" w:rsidP="00A27F5B">
            <w:pPr>
              <w:pStyle w:val="ab"/>
              <w:rPr>
                <w:rFonts w:ascii="Times New Roman" w:hAnsi="Times New Roman"/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C0C0C0" w:fill="auto"/>
          </w:tcPr>
          <w:p w14:paraId="62510B6C" w14:textId="77777777" w:rsidR="00E02335" w:rsidRPr="00101B62" w:rsidRDefault="00E02335" w:rsidP="00A27F5B">
            <w:pPr>
              <w:pStyle w:val="ab"/>
              <w:rPr>
                <w:rFonts w:ascii="Times New Roman" w:hAnsi="Times New Roman"/>
                <w:caps w:val="0"/>
              </w:rPr>
            </w:pPr>
          </w:p>
        </w:tc>
      </w:tr>
    </w:tbl>
    <w:p w14:paraId="045E5CC7" w14:textId="77777777" w:rsidR="00E02335" w:rsidRPr="00101B62" w:rsidRDefault="00E02335" w:rsidP="00E02335">
      <w:pPr>
        <w:pStyle w:val="aa"/>
        <w:rPr>
          <w:rFonts w:ascii="Times New Roman" w:hAnsi="Times New Roman"/>
        </w:rPr>
      </w:pPr>
    </w:p>
    <w:tbl>
      <w:tblPr>
        <w:tblW w:w="1013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5"/>
        <w:gridCol w:w="6910"/>
      </w:tblGrid>
      <w:tr w:rsidR="00804C6D" w:rsidRPr="00101B62" w14:paraId="2E0884B7" w14:textId="77777777" w:rsidTr="002A4202">
        <w:trPr>
          <w:cantSplit/>
          <w:trHeight w:val="690"/>
          <w:jc w:val="center"/>
        </w:trPr>
        <w:tc>
          <w:tcPr>
            <w:tcW w:w="3225" w:type="dxa"/>
            <w:vMerge w:val="restart"/>
            <w:shd w:val="clear" w:color="C0C0C0" w:fill="auto"/>
            <w:vAlign w:val="center"/>
          </w:tcPr>
          <w:p w14:paraId="3319FD4F" w14:textId="77777777" w:rsidR="00804C6D" w:rsidRPr="00101B62" w:rsidRDefault="00804C6D" w:rsidP="00A27F5B">
            <w:pPr>
              <w:pStyle w:val="ab"/>
              <w:rPr>
                <w:rFonts w:ascii="Times New Roman" w:hAnsi="Times New Roman"/>
              </w:rPr>
            </w:pPr>
            <w:r w:rsidRPr="00101B62">
              <w:rPr>
                <w:rFonts w:ascii="Times New Roman" w:hAnsi="Times New Roman"/>
              </w:rPr>
              <w:t>Наименование юридического лица (филиала)/ф.и.о. физического лица -Индивидуального Предпринимателя, физического лица, занимающегося в установленном в соотвествии с законодательством Рф порядке частной практикой</w:t>
            </w:r>
          </w:p>
        </w:tc>
        <w:tc>
          <w:tcPr>
            <w:tcW w:w="6910" w:type="dxa"/>
            <w:shd w:val="clear" w:color="C0C0C0" w:fill="auto"/>
            <w:vAlign w:val="center"/>
          </w:tcPr>
          <w:p w14:paraId="07179053" w14:textId="58DE1BB6" w:rsidR="00804C6D" w:rsidRPr="00101B62" w:rsidRDefault="00804C6D" w:rsidP="00101B62">
            <w:pPr>
              <w:rPr>
                <w:sz w:val="18"/>
                <w:szCs w:val="18"/>
              </w:rPr>
            </w:pPr>
          </w:p>
        </w:tc>
      </w:tr>
      <w:tr w:rsidR="00804C6D" w:rsidRPr="00101B62" w14:paraId="2057B3FA" w14:textId="77777777" w:rsidTr="002A4202">
        <w:trPr>
          <w:cantSplit/>
          <w:trHeight w:hRule="exact" w:val="295"/>
          <w:jc w:val="center"/>
        </w:trPr>
        <w:tc>
          <w:tcPr>
            <w:tcW w:w="3225" w:type="dxa"/>
            <w:vMerge/>
            <w:shd w:val="clear" w:color="C0C0C0" w:fill="auto"/>
            <w:vAlign w:val="center"/>
          </w:tcPr>
          <w:p w14:paraId="17D81BAD" w14:textId="77777777" w:rsidR="00804C6D" w:rsidRPr="00101B62" w:rsidRDefault="00804C6D" w:rsidP="00A27F5B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910" w:type="dxa"/>
            <w:shd w:val="clear" w:color="C0C0C0" w:fill="auto"/>
            <w:vAlign w:val="center"/>
          </w:tcPr>
          <w:p w14:paraId="58AA825B" w14:textId="5BDA0582" w:rsidR="00804C6D" w:rsidRPr="00101B62" w:rsidRDefault="00804C6D" w:rsidP="00541936">
            <w:pPr>
              <w:pStyle w:val="a4"/>
              <w:jc w:val="left"/>
              <w:rPr>
                <w:rFonts w:ascii="Times New Roman" w:hAnsi="Times New Roman"/>
                <w:sz w:val="18"/>
              </w:rPr>
            </w:pPr>
            <w:r w:rsidRPr="00101B62">
              <w:rPr>
                <w:rFonts w:ascii="Times New Roman" w:hAnsi="Times New Roman"/>
                <w:sz w:val="18"/>
              </w:rPr>
              <w:t xml:space="preserve">ИНН: </w:t>
            </w:r>
          </w:p>
        </w:tc>
      </w:tr>
    </w:tbl>
    <w:p w14:paraId="5FA04C45" w14:textId="77777777" w:rsidR="00E02335" w:rsidRPr="00101B62" w:rsidRDefault="00E02335" w:rsidP="00E02335">
      <w:pPr>
        <w:pStyle w:val="ac"/>
        <w:rPr>
          <w:rFonts w:ascii="Times New Roman" w:hAnsi="Times New Roman"/>
          <w:lang w:val="ru-RU"/>
        </w:rPr>
      </w:pPr>
    </w:p>
    <w:tbl>
      <w:tblPr>
        <w:tblW w:w="10142" w:type="dxa"/>
        <w:jc w:val="center"/>
        <w:tblBorders>
          <w:top w:val="single" w:sz="12" w:space="0" w:color="auto"/>
          <w:left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pct20" w:color="C0C0C0" w:fill="auto"/>
        <w:tblLayout w:type="fixed"/>
        <w:tblLook w:val="0000" w:firstRow="0" w:lastRow="0" w:firstColumn="0" w:lastColumn="0" w:noHBand="0" w:noVBand="0"/>
      </w:tblPr>
      <w:tblGrid>
        <w:gridCol w:w="2095"/>
        <w:gridCol w:w="1134"/>
        <w:gridCol w:w="851"/>
        <w:gridCol w:w="1134"/>
        <w:gridCol w:w="850"/>
        <w:gridCol w:w="1014"/>
        <w:gridCol w:w="3064"/>
      </w:tblGrid>
      <w:tr w:rsidR="007B4226" w:rsidRPr="00101B62" w14:paraId="0155D8F6" w14:textId="77777777" w:rsidTr="007B4226">
        <w:trPr>
          <w:cantSplit/>
          <w:trHeight w:val="851"/>
          <w:tblHeader/>
          <w:jc w:val="center"/>
        </w:trPr>
        <w:tc>
          <w:tcPr>
            <w:tcW w:w="3229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239AD3BA" w14:textId="77777777" w:rsidR="007B4226" w:rsidRPr="00101B62" w:rsidRDefault="007B4226" w:rsidP="00A27F5B">
            <w:pPr>
              <w:pStyle w:val="ab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УНИКАЛЬНЫЙ НОМЕР И ДАТА ПОСТАНОВКИ НА УЧЕТ КОНТРАКТА (КРЕДИТНОГО ДОГОВОРА)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C0C0C0" w:fill="auto"/>
            <w:vAlign w:val="center"/>
          </w:tcPr>
          <w:p w14:paraId="05B94630" w14:textId="77777777" w:rsidR="007B4226" w:rsidRPr="00101B62" w:rsidRDefault="007B4226" w:rsidP="00EE5992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Контракт (кредитный договор)</w:t>
            </w:r>
          </w:p>
        </w:tc>
        <w:tc>
          <w:tcPr>
            <w:tcW w:w="186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C0C0C0" w:fill="auto"/>
            <w:vAlign w:val="center"/>
          </w:tcPr>
          <w:p w14:paraId="2FC65B15" w14:textId="77777777" w:rsidR="007B4226" w:rsidRPr="00101B62" w:rsidRDefault="007B4226" w:rsidP="008E36CC">
            <w:pPr>
              <w:pStyle w:val="ab"/>
              <w:jc w:val="center"/>
              <w:rPr>
                <w:rFonts w:ascii="Times New Roman" w:hAnsi="Times New Roman"/>
                <w:szCs w:val="12"/>
              </w:rPr>
            </w:pPr>
            <w:r>
              <w:rPr>
                <w:rFonts w:ascii="Times New Roman" w:hAnsi="Times New Roman"/>
                <w:szCs w:val="12"/>
              </w:rPr>
              <w:t xml:space="preserve">ПУНКТ </w:t>
            </w:r>
            <w:r>
              <w:rPr>
                <w:rFonts w:ascii="Times New Roman" w:hAnsi="Times New Roman"/>
                <w:szCs w:val="12"/>
                <w:lang w:val="en-US"/>
              </w:rPr>
              <w:t>i</w:t>
            </w:r>
            <w:r>
              <w:rPr>
                <w:rFonts w:ascii="Times New Roman" w:hAnsi="Times New Roman"/>
                <w:szCs w:val="12"/>
              </w:rPr>
              <w:t xml:space="preserve"> </w:t>
            </w:r>
            <w:r w:rsidRPr="00101B62">
              <w:rPr>
                <w:rFonts w:ascii="Times New Roman" w:hAnsi="Times New Roman"/>
                <w:szCs w:val="12"/>
              </w:rPr>
              <w:t>РАЗДЕЛ</w:t>
            </w:r>
            <w:r>
              <w:rPr>
                <w:rFonts w:ascii="Times New Roman" w:hAnsi="Times New Roman"/>
                <w:szCs w:val="12"/>
              </w:rPr>
              <w:t>А</w:t>
            </w:r>
            <w:r w:rsidRPr="00101B62">
              <w:rPr>
                <w:rFonts w:ascii="Times New Roman" w:hAnsi="Times New Roman"/>
                <w:szCs w:val="12"/>
              </w:rPr>
              <w:t xml:space="preserve"> </w:t>
            </w:r>
            <w:r>
              <w:rPr>
                <w:rFonts w:ascii="Times New Roman" w:hAnsi="Times New Roman"/>
                <w:szCs w:val="12"/>
              </w:rPr>
              <w:t>ВЕДОМОСТИ</w:t>
            </w:r>
            <w:r w:rsidRPr="00101B62">
              <w:rPr>
                <w:rFonts w:ascii="Times New Roman" w:hAnsi="Times New Roman"/>
                <w:szCs w:val="12"/>
              </w:rPr>
              <w:t>, В который вносятся изменения</w:t>
            </w:r>
          </w:p>
        </w:tc>
        <w:tc>
          <w:tcPr>
            <w:tcW w:w="3064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67A0FE95" w14:textId="77777777" w:rsidR="007B4226" w:rsidRPr="00101B62" w:rsidRDefault="007B4226" w:rsidP="00AA27F2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нОВОЕ ЗНАЧЕНИЕ</w:t>
            </w:r>
          </w:p>
          <w:p w14:paraId="26537EAF" w14:textId="77777777" w:rsidR="007B4226" w:rsidRPr="00101B62" w:rsidRDefault="007B4226" w:rsidP="00AA27F2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ПУНКТА</w:t>
            </w:r>
            <w:r w:rsidRPr="00101B6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ПОД</w:t>
            </w:r>
            <w:r w:rsidRPr="00101B62">
              <w:rPr>
                <w:rFonts w:ascii="Times New Roman" w:hAnsi="Times New Roman"/>
                <w:sz w:val="16"/>
                <w:szCs w:val="16"/>
              </w:rPr>
              <w:t>пункта, графы</w:t>
            </w:r>
          </w:p>
          <w:p w14:paraId="6C2FD045" w14:textId="77777777" w:rsidR="007B4226" w:rsidRPr="008E36CC" w:rsidRDefault="007B4226" w:rsidP="00AA27F2">
            <w:pPr>
              <w:pStyle w:val="ab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8E36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РАЗДЕЛА ВЕДОМОСТИ</w:t>
            </w:r>
          </w:p>
        </w:tc>
      </w:tr>
      <w:tr w:rsidR="007B4226" w:rsidRPr="00101B62" w14:paraId="2740A6DC" w14:textId="77777777" w:rsidTr="00DE1B92">
        <w:trPr>
          <w:cantSplit/>
          <w:trHeight w:val="395"/>
          <w:tblHeader/>
          <w:jc w:val="center"/>
        </w:trPr>
        <w:tc>
          <w:tcPr>
            <w:tcW w:w="20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5710C70" w14:textId="77777777" w:rsidR="007B4226" w:rsidRPr="00101B62" w:rsidRDefault="007B4226" w:rsidP="00A27F5B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6CF711EF" w14:textId="77777777" w:rsidR="007B4226" w:rsidRPr="00101B62" w:rsidRDefault="007B4226" w:rsidP="00A27F5B">
            <w:pPr>
              <w:pStyle w:val="ab"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D77DCAF" w14:textId="77777777" w:rsidR="007B4226" w:rsidRPr="00101B62" w:rsidRDefault="007B4226" w:rsidP="00EE5992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5A59FDEA" w14:textId="77777777" w:rsidR="007B4226" w:rsidRPr="00101B62" w:rsidRDefault="007B4226" w:rsidP="00EE5992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496ED9C4" w14:textId="6381B5B3" w:rsidR="007B4226" w:rsidRPr="0041534D" w:rsidRDefault="007B4226" w:rsidP="006F1B49">
            <w:pPr>
              <w:pStyle w:val="ab"/>
              <w:jc w:val="center"/>
              <w:rPr>
                <w:rFonts w:ascii="Times New Roman" w:hAnsi="Times New Roman"/>
                <w:szCs w:val="12"/>
              </w:rPr>
            </w:pPr>
            <w:r w:rsidRPr="0041534D">
              <w:rPr>
                <w:rFonts w:ascii="Times New Roman" w:hAnsi="Times New Roman"/>
                <w:szCs w:val="12"/>
              </w:rPr>
              <w:t>№</w:t>
            </w:r>
            <w:r w:rsidRPr="0041534D">
              <w:rPr>
                <w:rFonts w:ascii="Times New Roman" w:hAnsi="Times New Roman"/>
                <w:szCs w:val="12"/>
                <w:lang w:val="en-US"/>
              </w:rPr>
              <w:t xml:space="preserve"> </w:t>
            </w:r>
            <w:r w:rsidRPr="0041534D">
              <w:rPr>
                <w:rFonts w:ascii="Times New Roman" w:hAnsi="Times New Roman"/>
                <w:szCs w:val="12"/>
              </w:rPr>
              <w:t>пункта</w:t>
            </w:r>
          </w:p>
        </w:tc>
        <w:tc>
          <w:tcPr>
            <w:tcW w:w="1014" w:type="dxa"/>
            <w:tcBorders>
              <w:top w:val="single" w:sz="8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3CA5134A" w14:textId="4EDA2184" w:rsidR="007B4226" w:rsidRPr="00745E66" w:rsidRDefault="007B4226" w:rsidP="002A4202">
            <w:pPr>
              <w:pStyle w:val="ab"/>
              <w:jc w:val="center"/>
              <w:rPr>
                <w:rFonts w:ascii="Times New Roman" w:hAnsi="Times New Roman"/>
                <w:szCs w:val="12"/>
              </w:rPr>
            </w:pPr>
            <w:r w:rsidRPr="00745E66">
              <w:rPr>
                <w:rFonts w:ascii="Times New Roman" w:hAnsi="Times New Roman"/>
                <w:szCs w:val="12"/>
              </w:rPr>
              <w:t>№</w:t>
            </w:r>
            <w:r>
              <w:rPr>
                <w:rFonts w:ascii="Times New Roman" w:hAnsi="Times New Roman"/>
                <w:szCs w:val="12"/>
              </w:rPr>
              <w:br/>
            </w:r>
            <w:r w:rsidRPr="00745E66">
              <w:rPr>
                <w:rFonts w:ascii="Times New Roman" w:hAnsi="Times New Roman"/>
                <w:szCs w:val="12"/>
              </w:rPr>
              <w:t>подпункта/графы/</w:t>
            </w:r>
            <w:r>
              <w:rPr>
                <w:rFonts w:ascii="Times New Roman" w:hAnsi="Times New Roman"/>
                <w:szCs w:val="12"/>
              </w:rPr>
              <w:br/>
            </w:r>
            <w:r w:rsidRPr="00745E66">
              <w:rPr>
                <w:rFonts w:ascii="Times New Roman" w:hAnsi="Times New Roman"/>
                <w:szCs w:val="12"/>
              </w:rPr>
              <w:t>строки</w:t>
            </w:r>
          </w:p>
        </w:tc>
        <w:tc>
          <w:tcPr>
            <w:tcW w:w="3064" w:type="dxa"/>
            <w:vMerge/>
            <w:tcBorders>
              <w:bottom w:val="single" w:sz="6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23E1C49E" w14:textId="77777777" w:rsidR="007B4226" w:rsidRPr="00101B62" w:rsidRDefault="007B4226" w:rsidP="00A27F5B">
            <w:pPr>
              <w:pStyle w:val="ab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03C3" w:rsidRPr="00101B62" w14:paraId="1CA8D76E" w14:textId="77777777" w:rsidTr="006F1B49">
        <w:trPr>
          <w:cantSplit/>
          <w:trHeight w:val="194"/>
          <w:tblHeader/>
          <w:jc w:val="center"/>
        </w:trPr>
        <w:tc>
          <w:tcPr>
            <w:tcW w:w="209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C0C0C0" w:fill="auto"/>
          </w:tcPr>
          <w:p w14:paraId="764E0801" w14:textId="77777777" w:rsidR="009703C3" w:rsidRPr="00101B62" w:rsidRDefault="009703C3" w:rsidP="00A27F5B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  <w:lang w:val="ru-RU"/>
              </w:rPr>
            </w:pPr>
            <w:r w:rsidRPr="00101B62">
              <w:rPr>
                <w:rFonts w:ascii="Times New Roman" w:hAnsi="Times New Roman"/>
                <w:color w:val="auto"/>
                <w:sz w:val="16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C0C0C0" w:fill="auto"/>
          </w:tcPr>
          <w:p w14:paraId="2A961682" w14:textId="77777777" w:rsidR="009703C3" w:rsidRPr="00101B62" w:rsidRDefault="009703C3" w:rsidP="00A27F5B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  <w:lang w:val="ru-RU"/>
              </w:rPr>
            </w:pPr>
            <w:r w:rsidRPr="00101B62">
              <w:rPr>
                <w:rFonts w:ascii="Times New Roman" w:hAnsi="Times New Roman"/>
                <w:color w:val="auto"/>
                <w:sz w:val="16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C0C0C0" w:fill="auto"/>
          </w:tcPr>
          <w:p w14:paraId="5AEA54B6" w14:textId="77777777" w:rsidR="009703C3" w:rsidRPr="00101B62" w:rsidRDefault="009703C3" w:rsidP="00A27F5B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  <w:lang w:val="ru-RU"/>
              </w:rPr>
            </w:pPr>
            <w:r w:rsidRPr="00101B62">
              <w:rPr>
                <w:rFonts w:ascii="Times New Roman" w:hAnsi="Times New Roman"/>
                <w:color w:val="auto"/>
                <w:sz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C0C0C0" w:fill="auto"/>
          </w:tcPr>
          <w:p w14:paraId="6AC0C200" w14:textId="77777777" w:rsidR="009703C3" w:rsidRPr="00101B62" w:rsidRDefault="009703C3" w:rsidP="00A27F5B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  <w:lang w:val="ru-RU"/>
              </w:rPr>
            </w:pPr>
            <w:r w:rsidRPr="00101B62">
              <w:rPr>
                <w:rFonts w:ascii="Times New Roman" w:hAnsi="Times New Roman"/>
                <w:color w:val="auto"/>
                <w:sz w:val="16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C0C0C0" w:fill="auto"/>
          </w:tcPr>
          <w:p w14:paraId="7FDF6BD0" w14:textId="77777777" w:rsidR="009703C3" w:rsidRPr="00101B62" w:rsidRDefault="009703C3" w:rsidP="00A27F5B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  <w:lang w:val="ru-RU"/>
              </w:rPr>
            </w:pPr>
            <w:r w:rsidRPr="00101B62">
              <w:rPr>
                <w:rFonts w:ascii="Times New Roman" w:hAnsi="Times New Roman"/>
                <w:color w:val="auto"/>
                <w:sz w:val="16"/>
                <w:lang w:val="ru-RU"/>
              </w:rPr>
              <w:t>5</w:t>
            </w:r>
          </w:p>
        </w:tc>
        <w:tc>
          <w:tcPr>
            <w:tcW w:w="1014" w:type="dxa"/>
            <w:tcBorders>
              <w:top w:val="single" w:sz="6" w:space="0" w:color="auto"/>
              <w:bottom w:val="single" w:sz="6" w:space="0" w:color="auto"/>
            </w:tcBorders>
            <w:shd w:val="clear" w:color="C0C0C0" w:fill="auto"/>
          </w:tcPr>
          <w:p w14:paraId="39380765" w14:textId="77777777" w:rsidR="009703C3" w:rsidRPr="00101B62" w:rsidRDefault="009703C3" w:rsidP="00A27F5B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  <w:lang w:val="ru-RU"/>
              </w:rPr>
            </w:pPr>
            <w:r w:rsidRPr="00101B62">
              <w:rPr>
                <w:rFonts w:ascii="Times New Roman" w:hAnsi="Times New Roman"/>
                <w:color w:val="auto"/>
                <w:sz w:val="16"/>
                <w:lang w:val="ru-RU"/>
              </w:rPr>
              <w:t>6</w:t>
            </w:r>
          </w:p>
        </w:tc>
        <w:tc>
          <w:tcPr>
            <w:tcW w:w="306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C0C0C0" w:fill="auto"/>
          </w:tcPr>
          <w:p w14:paraId="358078D8" w14:textId="77777777" w:rsidR="009703C3" w:rsidRPr="00101B62" w:rsidRDefault="009703C3" w:rsidP="00A27F5B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  <w:lang w:val="ru-RU"/>
              </w:rPr>
            </w:pPr>
            <w:r w:rsidRPr="00101B62">
              <w:rPr>
                <w:rFonts w:ascii="Times New Roman" w:hAnsi="Times New Roman"/>
                <w:color w:val="auto"/>
                <w:sz w:val="16"/>
                <w:lang w:val="ru-RU"/>
              </w:rPr>
              <w:t>7</w:t>
            </w:r>
          </w:p>
        </w:tc>
      </w:tr>
      <w:tr w:rsidR="009703C3" w:rsidRPr="00101B62" w14:paraId="6CA0811D" w14:textId="77777777" w:rsidTr="006F1B49">
        <w:trPr>
          <w:cantSplit/>
          <w:trHeight w:val="217"/>
          <w:tblHeader/>
          <w:jc w:val="center"/>
        </w:trPr>
        <w:tc>
          <w:tcPr>
            <w:tcW w:w="209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C0C0C0" w:fill="auto"/>
          </w:tcPr>
          <w:p w14:paraId="145D4C17" w14:textId="561237BF" w:rsidR="009703C3" w:rsidRPr="00101B62" w:rsidRDefault="009703C3" w:rsidP="00A27F5B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  <w:shd w:val="clear" w:color="C0C0C0" w:fill="auto"/>
          </w:tcPr>
          <w:p w14:paraId="5A3CB983" w14:textId="13F18D54" w:rsidR="009703C3" w:rsidRPr="00101B62" w:rsidRDefault="009703C3" w:rsidP="00B301B0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  <w:shd w:val="clear" w:color="C0C0C0" w:fill="auto"/>
          </w:tcPr>
          <w:p w14:paraId="66A5C867" w14:textId="34C79B6B" w:rsidR="009703C3" w:rsidRPr="00101B62" w:rsidRDefault="009703C3" w:rsidP="008B0500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  <w:shd w:val="clear" w:color="C0C0C0" w:fill="auto"/>
          </w:tcPr>
          <w:p w14:paraId="01061441" w14:textId="68A231C8" w:rsidR="009703C3" w:rsidRPr="00101B62" w:rsidRDefault="009703C3" w:rsidP="008B0500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bottom w:val="single" w:sz="8" w:space="0" w:color="auto"/>
            </w:tcBorders>
            <w:shd w:val="clear" w:color="C0C0C0" w:fill="auto"/>
          </w:tcPr>
          <w:p w14:paraId="6143A640" w14:textId="315CC4A9" w:rsidR="009703C3" w:rsidRPr="00101B62" w:rsidRDefault="009703C3" w:rsidP="005E7CE8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014" w:type="dxa"/>
            <w:tcBorders>
              <w:top w:val="single" w:sz="6" w:space="0" w:color="auto"/>
              <w:bottom w:val="single" w:sz="8" w:space="0" w:color="auto"/>
            </w:tcBorders>
            <w:shd w:val="clear" w:color="C0C0C0" w:fill="auto"/>
          </w:tcPr>
          <w:p w14:paraId="7B4DDEA2" w14:textId="0BB0193C" w:rsidR="009703C3" w:rsidRPr="00101B62" w:rsidRDefault="009703C3" w:rsidP="00541936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/</w:t>
            </w:r>
            <w:r w:rsidR="00541936">
              <w:rPr>
                <w:rFonts w:ascii="Times New Roman" w:hAnsi="Times New Roman"/>
                <w:color w:val="auto"/>
                <w:sz w:val="16"/>
                <w:lang w:val="ru-RU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16"/>
              </w:rPr>
              <w:t>/</w:t>
            </w:r>
          </w:p>
        </w:tc>
        <w:tc>
          <w:tcPr>
            <w:tcW w:w="3064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C0C0C0" w:fill="auto"/>
          </w:tcPr>
          <w:p w14:paraId="7562DC0B" w14:textId="201FE568" w:rsidR="009703C3" w:rsidRPr="00101B62" w:rsidRDefault="009703C3" w:rsidP="005E7CE8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</w:tr>
    </w:tbl>
    <w:p w14:paraId="64861DC2" w14:textId="77777777" w:rsidR="00E02335" w:rsidRPr="00101B62" w:rsidRDefault="00E02335" w:rsidP="00E02335">
      <w:pPr>
        <w:pStyle w:val="a4"/>
        <w:widowControl/>
        <w:rPr>
          <w:rFonts w:ascii="Times New Roman" w:hAnsi="Times New Roman"/>
          <w:lang w:val="en-US"/>
        </w:rPr>
      </w:pPr>
    </w:p>
    <w:tbl>
      <w:tblPr>
        <w:tblW w:w="101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pct20" w:color="C0C0C0" w:fill="auto"/>
        <w:tblLayout w:type="fixed"/>
        <w:tblLook w:val="0000" w:firstRow="0" w:lastRow="0" w:firstColumn="0" w:lastColumn="0" w:noHBand="0" w:noVBand="0"/>
      </w:tblPr>
      <w:tblGrid>
        <w:gridCol w:w="2097"/>
        <w:gridCol w:w="4820"/>
        <w:gridCol w:w="1701"/>
        <w:gridCol w:w="1529"/>
      </w:tblGrid>
      <w:tr w:rsidR="008E36CC" w:rsidRPr="00101B62" w14:paraId="1C71194D" w14:textId="77777777" w:rsidTr="008E36CC">
        <w:trPr>
          <w:cantSplit/>
          <w:trHeight w:val="350"/>
          <w:tblHeader/>
          <w:jc w:val="center"/>
        </w:trPr>
        <w:tc>
          <w:tcPr>
            <w:tcW w:w="2097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C0C0C0" w:fill="auto"/>
            <w:vAlign w:val="center"/>
          </w:tcPr>
          <w:p w14:paraId="08308ECC" w14:textId="77777777" w:rsidR="008E36CC" w:rsidRPr="00101B62" w:rsidRDefault="008E36CC" w:rsidP="008E36CC">
            <w:pPr>
              <w:pStyle w:val="ab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УНИКАЛЬНЫЙ НОМЕР КОНТРАКТА</w:t>
            </w:r>
          </w:p>
        </w:tc>
        <w:tc>
          <w:tcPr>
            <w:tcW w:w="805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C0C0C0" w:fill="auto"/>
            <w:vAlign w:val="center"/>
          </w:tcPr>
          <w:p w14:paraId="49E2CA20" w14:textId="77777777" w:rsidR="008E36CC" w:rsidRPr="00101B62" w:rsidRDefault="008E36CC" w:rsidP="008B76BD">
            <w:pPr>
              <w:pStyle w:val="ab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Документ, являющийся основа</w:t>
            </w:r>
            <w:r>
              <w:rPr>
                <w:rFonts w:ascii="Times New Roman" w:hAnsi="Times New Roman"/>
                <w:sz w:val="16"/>
                <w:szCs w:val="16"/>
              </w:rPr>
              <w:t>нием для внесения изменений в ведомость</w:t>
            </w:r>
          </w:p>
        </w:tc>
      </w:tr>
      <w:tr w:rsidR="008E36CC" w:rsidRPr="00101B62" w14:paraId="4C6F75FB" w14:textId="77777777" w:rsidTr="001820B2">
        <w:trPr>
          <w:cantSplit/>
          <w:trHeight w:val="284"/>
          <w:tblHeader/>
          <w:jc w:val="center"/>
        </w:trPr>
        <w:tc>
          <w:tcPr>
            <w:tcW w:w="2097" w:type="dxa"/>
            <w:vMerge/>
            <w:tcBorders>
              <w:left w:val="single" w:sz="8" w:space="0" w:color="auto"/>
            </w:tcBorders>
            <w:shd w:val="clear" w:color="C0C0C0" w:fill="auto"/>
            <w:vAlign w:val="center"/>
          </w:tcPr>
          <w:p w14:paraId="39E45320" w14:textId="77777777" w:rsidR="008E36CC" w:rsidRPr="00101B62" w:rsidRDefault="008E36CC" w:rsidP="008E36CC">
            <w:pPr>
              <w:pStyle w:val="ab"/>
              <w:ind w:right="-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0" w:type="dxa"/>
            <w:shd w:val="clear" w:color="C0C0C0" w:fill="auto"/>
            <w:vAlign w:val="center"/>
          </w:tcPr>
          <w:p w14:paraId="0755B64A" w14:textId="77777777" w:rsidR="008E36CC" w:rsidRPr="00101B62" w:rsidRDefault="008E36CC" w:rsidP="00CA5B43">
            <w:pPr>
              <w:pStyle w:val="ab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1701" w:type="dxa"/>
            <w:shd w:val="clear" w:color="C0C0C0" w:fill="auto"/>
            <w:vAlign w:val="center"/>
          </w:tcPr>
          <w:p w14:paraId="7E3EE92E" w14:textId="77777777" w:rsidR="008E36CC" w:rsidRPr="00101B62" w:rsidRDefault="008E36CC" w:rsidP="00CA5B43">
            <w:pPr>
              <w:pStyle w:val="ab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529" w:type="dxa"/>
            <w:tcBorders>
              <w:right w:val="single" w:sz="8" w:space="0" w:color="auto"/>
            </w:tcBorders>
            <w:shd w:val="clear" w:color="C0C0C0" w:fill="auto"/>
            <w:vAlign w:val="center"/>
          </w:tcPr>
          <w:p w14:paraId="4E8481AC" w14:textId="77777777" w:rsidR="008E36CC" w:rsidRPr="00101B62" w:rsidRDefault="008E36CC" w:rsidP="00CA5B43">
            <w:pPr>
              <w:pStyle w:val="ab"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1B62">
              <w:rPr>
                <w:rFonts w:ascii="Times New Roman" w:hAnsi="Times New Roman"/>
                <w:sz w:val="16"/>
                <w:szCs w:val="16"/>
              </w:rPr>
              <w:t>дата</w:t>
            </w:r>
          </w:p>
        </w:tc>
      </w:tr>
      <w:tr w:rsidR="008B76BD" w:rsidRPr="00101B62" w14:paraId="7926BBE7" w14:textId="77777777" w:rsidTr="00075DE9">
        <w:trPr>
          <w:cantSplit/>
          <w:tblHeader/>
          <w:jc w:val="center"/>
        </w:trPr>
        <w:tc>
          <w:tcPr>
            <w:tcW w:w="2097" w:type="dxa"/>
            <w:tcBorders>
              <w:left w:val="single" w:sz="8" w:space="0" w:color="auto"/>
            </w:tcBorders>
            <w:shd w:val="clear" w:color="C0C0C0" w:fill="auto"/>
          </w:tcPr>
          <w:p w14:paraId="6B0DF77F" w14:textId="77777777" w:rsidR="00EE7044" w:rsidRPr="00101B62" w:rsidRDefault="00EE7044" w:rsidP="00CA5B43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  <w:lang w:val="ru-RU"/>
              </w:rPr>
            </w:pPr>
            <w:r w:rsidRPr="00101B62">
              <w:rPr>
                <w:rFonts w:ascii="Times New Roman" w:hAnsi="Times New Roman"/>
                <w:color w:val="auto"/>
                <w:sz w:val="16"/>
                <w:lang w:val="ru-RU"/>
              </w:rPr>
              <w:t>1</w:t>
            </w:r>
          </w:p>
        </w:tc>
        <w:tc>
          <w:tcPr>
            <w:tcW w:w="4820" w:type="dxa"/>
            <w:shd w:val="clear" w:color="C0C0C0" w:fill="auto"/>
          </w:tcPr>
          <w:p w14:paraId="11DCB0C3" w14:textId="77777777" w:rsidR="00EE7044" w:rsidRPr="00101B62" w:rsidRDefault="00EE7044" w:rsidP="00CA5B43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  <w:lang w:val="ru-RU"/>
              </w:rPr>
            </w:pPr>
            <w:r w:rsidRPr="00101B62">
              <w:rPr>
                <w:rFonts w:ascii="Times New Roman" w:hAnsi="Times New Roman"/>
                <w:color w:val="auto"/>
                <w:sz w:val="16"/>
                <w:lang w:val="ru-RU"/>
              </w:rPr>
              <w:t>2</w:t>
            </w:r>
          </w:p>
        </w:tc>
        <w:tc>
          <w:tcPr>
            <w:tcW w:w="1701" w:type="dxa"/>
            <w:shd w:val="clear" w:color="C0C0C0" w:fill="auto"/>
          </w:tcPr>
          <w:p w14:paraId="5A75D26C" w14:textId="77777777" w:rsidR="00EE7044" w:rsidRPr="00101B62" w:rsidRDefault="00EE7044" w:rsidP="00CA5B43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  <w:lang w:val="ru-RU"/>
              </w:rPr>
            </w:pPr>
            <w:r w:rsidRPr="00101B62">
              <w:rPr>
                <w:rFonts w:ascii="Times New Roman" w:hAnsi="Times New Roman"/>
                <w:color w:val="auto"/>
                <w:sz w:val="16"/>
                <w:lang w:val="ru-RU"/>
              </w:rPr>
              <w:t>3</w:t>
            </w:r>
          </w:p>
        </w:tc>
        <w:tc>
          <w:tcPr>
            <w:tcW w:w="1529" w:type="dxa"/>
            <w:tcBorders>
              <w:right w:val="single" w:sz="8" w:space="0" w:color="auto"/>
            </w:tcBorders>
            <w:shd w:val="clear" w:color="C0C0C0" w:fill="auto"/>
          </w:tcPr>
          <w:p w14:paraId="7516722A" w14:textId="77777777" w:rsidR="00EE7044" w:rsidRPr="00101B62" w:rsidRDefault="00EE7044" w:rsidP="00CA5B43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  <w:lang w:val="ru-RU"/>
              </w:rPr>
            </w:pPr>
            <w:r w:rsidRPr="00101B62">
              <w:rPr>
                <w:rFonts w:ascii="Times New Roman" w:hAnsi="Times New Roman"/>
                <w:color w:val="auto"/>
                <w:sz w:val="16"/>
                <w:lang w:val="ru-RU"/>
              </w:rPr>
              <w:t>4</w:t>
            </w:r>
          </w:p>
        </w:tc>
      </w:tr>
      <w:tr w:rsidR="00280DF9" w:rsidRPr="00101B62" w14:paraId="1BF03CC6" w14:textId="77777777" w:rsidTr="00553C50">
        <w:trPr>
          <w:cantSplit/>
          <w:trHeight w:val="261"/>
          <w:tblHeader/>
          <w:jc w:val="center"/>
        </w:trPr>
        <w:tc>
          <w:tcPr>
            <w:tcW w:w="209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C0C0C0" w:fill="auto"/>
          </w:tcPr>
          <w:p w14:paraId="5E03767E" w14:textId="02B08341" w:rsidR="00280DF9" w:rsidRPr="00101B62" w:rsidRDefault="00280DF9" w:rsidP="00280DF9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8" w:space="0" w:color="auto"/>
            </w:tcBorders>
            <w:shd w:val="clear" w:color="C0C0C0" w:fill="auto"/>
          </w:tcPr>
          <w:p w14:paraId="45E59711" w14:textId="48A7F821" w:rsidR="00280DF9" w:rsidRPr="00101B62" w:rsidRDefault="00280DF9" w:rsidP="00F852CD">
            <w:pPr>
              <w:pStyle w:val="ac"/>
              <w:keepNext/>
              <w:ind w:firstLine="0"/>
              <w:jc w:val="left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shd w:val="clear" w:color="C0C0C0" w:fill="auto"/>
          </w:tcPr>
          <w:p w14:paraId="13E1321B" w14:textId="6EE6E793" w:rsidR="00280DF9" w:rsidRPr="00101B62" w:rsidRDefault="00280DF9" w:rsidP="00CA5B43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  <w:tc>
          <w:tcPr>
            <w:tcW w:w="152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shd w:val="clear" w:color="C0C0C0" w:fill="auto"/>
          </w:tcPr>
          <w:p w14:paraId="414C01DC" w14:textId="2B4EDE3A" w:rsidR="00280DF9" w:rsidRPr="00101B62" w:rsidRDefault="00280DF9" w:rsidP="00CA5B43">
            <w:pPr>
              <w:pStyle w:val="ac"/>
              <w:keepNext/>
              <w:ind w:firstLine="0"/>
              <w:jc w:val="center"/>
              <w:rPr>
                <w:rFonts w:ascii="Times New Roman" w:hAnsi="Times New Roman"/>
                <w:color w:val="auto"/>
                <w:sz w:val="16"/>
              </w:rPr>
            </w:pPr>
          </w:p>
        </w:tc>
      </w:tr>
    </w:tbl>
    <w:p w14:paraId="6A584853" w14:textId="77777777" w:rsidR="00EE7044" w:rsidRPr="00101B62" w:rsidRDefault="00EE7044" w:rsidP="00E02335">
      <w:pPr>
        <w:pStyle w:val="a4"/>
        <w:widowControl/>
        <w:rPr>
          <w:rFonts w:ascii="Times New Roman" w:hAnsi="Times New Roman"/>
          <w:lang w:val="en-US"/>
        </w:rPr>
      </w:pPr>
    </w:p>
    <w:p w14:paraId="57DB9488" w14:textId="77777777" w:rsidR="001C01DB" w:rsidRPr="00101B62" w:rsidRDefault="001C01DB" w:rsidP="00E02335">
      <w:pPr>
        <w:pStyle w:val="a4"/>
        <w:widowControl/>
        <w:rPr>
          <w:rFonts w:ascii="Times New Roman" w:hAnsi="Times New Roman"/>
          <w:lang w:val="en-US"/>
        </w:rPr>
      </w:pPr>
    </w:p>
    <w:tbl>
      <w:tblPr>
        <w:tblW w:w="10300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5"/>
        <w:gridCol w:w="3078"/>
        <w:gridCol w:w="279"/>
        <w:gridCol w:w="3658"/>
      </w:tblGrid>
      <w:tr w:rsidR="001C01DB" w:rsidRPr="00101B62" w14:paraId="340860E5" w14:textId="77777777" w:rsidTr="00853D8F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E1354" w14:textId="77777777" w:rsidR="001C01DB" w:rsidRPr="00101B62" w:rsidRDefault="00853D8F" w:rsidP="00853D8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Клиент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9842E6" w14:textId="77777777" w:rsidR="001C01DB" w:rsidRPr="00101B62" w:rsidRDefault="001C01DB" w:rsidP="001C01DB">
            <w:pPr>
              <w:rPr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B5309" w14:textId="77777777" w:rsidR="001C01DB" w:rsidRPr="00101B62" w:rsidRDefault="001C01DB" w:rsidP="001C01DB">
            <w:pPr>
              <w:rPr>
                <w:sz w:val="22"/>
                <w:szCs w:val="22"/>
              </w:rPr>
            </w:pPr>
          </w:p>
        </w:tc>
        <w:tc>
          <w:tcPr>
            <w:tcW w:w="3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D6640" w14:textId="77777777" w:rsidR="001C01DB" w:rsidRPr="00101B62" w:rsidRDefault="001C01DB" w:rsidP="001C01DB">
            <w:pPr>
              <w:rPr>
                <w:sz w:val="22"/>
                <w:szCs w:val="22"/>
              </w:rPr>
            </w:pPr>
          </w:p>
        </w:tc>
      </w:tr>
      <w:tr w:rsidR="001C01DB" w:rsidRPr="00101B62" w14:paraId="06352E01" w14:textId="77777777" w:rsidTr="00853D8F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9FB25" w14:textId="77777777" w:rsidR="001C01DB" w:rsidRPr="00101B62" w:rsidRDefault="001C01DB" w:rsidP="001C01DB">
            <w:pPr>
              <w:rPr>
                <w:sz w:val="22"/>
                <w:szCs w:val="22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A49EFF" w14:textId="77777777" w:rsidR="001C01DB" w:rsidRPr="00101B62" w:rsidRDefault="00853D8F" w:rsidP="0085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(ФИО)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46D56" w14:textId="77777777" w:rsidR="001C01DB" w:rsidRPr="00101B62" w:rsidRDefault="001C01DB" w:rsidP="00853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9347C5" w14:textId="77777777" w:rsidR="001C01DB" w:rsidRPr="00101B62" w:rsidRDefault="00853D8F" w:rsidP="00853D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подписания)</w:t>
            </w:r>
          </w:p>
        </w:tc>
      </w:tr>
      <w:tr w:rsidR="001C01DB" w:rsidRPr="00101B62" w14:paraId="4EAD7B48" w14:textId="77777777" w:rsidTr="00853D8F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2A33F" w14:textId="77777777" w:rsidR="001C01DB" w:rsidRPr="00101B62" w:rsidRDefault="001C01DB" w:rsidP="001C01DB">
            <w:pPr>
              <w:rPr>
                <w:sz w:val="22"/>
                <w:szCs w:val="22"/>
              </w:rPr>
            </w:pPr>
          </w:p>
        </w:tc>
      </w:tr>
      <w:tr w:rsidR="001C01DB" w:rsidRPr="00101B62" w14:paraId="756793AF" w14:textId="77777777" w:rsidTr="00853D8F"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F595D" w14:textId="77777777" w:rsidR="001C01DB" w:rsidRPr="00101B62" w:rsidRDefault="001C01DB" w:rsidP="001C0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42752" w14:textId="77777777" w:rsidR="001C01DB" w:rsidRPr="00101B62" w:rsidRDefault="00853D8F" w:rsidP="001C01DB">
            <w:pPr>
              <w:rPr>
                <w:sz w:val="22"/>
                <w:szCs w:val="22"/>
              </w:rPr>
            </w:pPr>
            <w:r w:rsidRPr="00101B62">
              <w:rPr>
                <w:sz w:val="22"/>
                <w:szCs w:val="22"/>
              </w:rPr>
              <w:t>М.П.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522DE" w14:textId="77777777" w:rsidR="001C01DB" w:rsidRPr="00101B62" w:rsidRDefault="001C01DB" w:rsidP="001C01DB">
            <w:pPr>
              <w:rPr>
                <w:sz w:val="22"/>
                <w:szCs w:val="22"/>
              </w:rPr>
            </w:pPr>
          </w:p>
        </w:tc>
      </w:tr>
      <w:tr w:rsidR="001C01DB" w:rsidRPr="00BB72EA" w14:paraId="19F745B4" w14:textId="77777777" w:rsidTr="00853D8F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9964A" w14:textId="77777777" w:rsidR="001C01DB" w:rsidRPr="00101B62" w:rsidRDefault="001C01DB" w:rsidP="001C01DB">
            <w:pPr>
              <w:rPr>
                <w:sz w:val="22"/>
                <w:szCs w:val="22"/>
              </w:rPr>
            </w:pPr>
          </w:p>
          <w:p w14:paraId="1C275626" w14:textId="77777777" w:rsidR="001C01DB" w:rsidRPr="00101B62" w:rsidRDefault="001C01DB" w:rsidP="001C01DB">
            <w:pPr>
              <w:rPr>
                <w:sz w:val="22"/>
                <w:szCs w:val="22"/>
              </w:rPr>
            </w:pPr>
          </w:p>
          <w:bookmarkStart w:id="0" w:name="_GoBack"/>
          <w:bookmarkEnd w:id="0"/>
          <w:p w14:paraId="3529F5A7" w14:textId="77777777" w:rsidR="00101B62" w:rsidRPr="00853D8F" w:rsidRDefault="00101B62" w:rsidP="001C01DB">
            <w:pPr>
              <w:rPr>
                <w:sz w:val="22"/>
                <w:szCs w:val="22"/>
              </w:rPr>
            </w:pPr>
            <w:r w:rsidRPr="00101B62">
              <w:rPr>
                <w:sz w:val="22"/>
                <w:szCs w:val="22"/>
                <w:lang w:val="en-US"/>
              </w:rPr>
              <w:fldChar w:fldCharType="begin"/>
            </w:r>
            <w:r w:rsidRPr="00853D8F">
              <w:rPr>
                <w:sz w:val="22"/>
                <w:szCs w:val="22"/>
              </w:rPr>
              <w:instrText xml:space="preserve"> </w:instrText>
            </w:r>
            <w:r w:rsidRPr="00101B62">
              <w:rPr>
                <w:sz w:val="22"/>
                <w:szCs w:val="22"/>
                <w:lang w:val="en-US"/>
              </w:rPr>
              <w:instrText>DOCVARIABLE</w:instrText>
            </w:r>
            <w:r w:rsidRPr="00853D8F">
              <w:rPr>
                <w:sz w:val="22"/>
                <w:szCs w:val="22"/>
              </w:rPr>
              <w:instrText xml:space="preserve">  </w:instrText>
            </w:r>
            <w:r w:rsidRPr="00101B62">
              <w:rPr>
                <w:sz w:val="22"/>
                <w:szCs w:val="22"/>
                <w:lang w:val="en-US"/>
              </w:rPr>
              <w:instrText>SIGN</w:instrText>
            </w:r>
            <w:r w:rsidRPr="00853D8F">
              <w:rPr>
                <w:sz w:val="22"/>
                <w:szCs w:val="22"/>
              </w:rPr>
              <w:instrText>_</w:instrText>
            </w:r>
            <w:r w:rsidRPr="00101B62">
              <w:rPr>
                <w:sz w:val="22"/>
                <w:szCs w:val="22"/>
                <w:lang w:val="en-US"/>
              </w:rPr>
              <w:instrText>OWNER</w:instrText>
            </w:r>
            <w:r w:rsidRPr="00853D8F">
              <w:rPr>
                <w:sz w:val="22"/>
                <w:szCs w:val="22"/>
              </w:rPr>
              <w:instrText>_</w:instrText>
            </w:r>
            <w:r w:rsidRPr="00101B62">
              <w:rPr>
                <w:sz w:val="22"/>
                <w:szCs w:val="22"/>
                <w:lang w:val="en-US"/>
              </w:rPr>
              <w:instrText>VK</w:instrText>
            </w:r>
            <w:r w:rsidRPr="00853D8F">
              <w:rPr>
                <w:sz w:val="22"/>
                <w:szCs w:val="22"/>
              </w:rPr>
              <w:instrText xml:space="preserve">  \* </w:instrText>
            </w:r>
            <w:r w:rsidRPr="00101B62">
              <w:rPr>
                <w:sz w:val="22"/>
                <w:szCs w:val="22"/>
                <w:lang w:val="en-US"/>
              </w:rPr>
              <w:instrText>MERGEFORMAT</w:instrText>
            </w:r>
            <w:r w:rsidRPr="00853D8F">
              <w:rPr>
                <w:sz w:val="22"/>
                <w:szCs w:val="22"/>
              </w:rPr>
              <w:instrText xml:space="preserve"> </w:instrText>
            </w:r>
            <w:r w:rsidRPr="00101B62">
              <w:rPr>
                <w:sz w:val="22"/>
                <w:szCs w:val="22"/>
                <w:lang w:val="en-US"/>
              </w:rPr>
              <w:fldChar w:fldCharType="end"/>
            </w:r>
          </w:p>
          <w:p w14:paraId="63324112" w14:textId="77777777" w:rsidR="001C01DB" w:rsidRPr="00BB72EA" w:rsidRDefault="001C01DB" w:rsidP="0054193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E39CF06" w14:textId="77777777" w:rsidR="00581AF8" w:rsidRPr="00101B62" w:rsidRDefault="00581AF8" w:rsidP="00E02335">
      <w:pPr>
        <w:pStyle w:val="a4"/>
        <w:widowControl/>
        <w:rPr>
          <w:rFonts w:ascii="Times New Roman" w:hAnsi="Times New Roman"/>
          <w:lang w:val="en-US"/>
        </w:rPr>
      </w:pPr>
    </w:p>
    <w:sectPr w:rsidR="00581AF8" w:rsidRPr="0010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77109C"/>
    <w:multiLevelType w:val="hybridMultilevel"/>
    <w:tmpl w:val="B3484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64"/>
    <w:rsid w:val="000173C0"/>
    <w:rsid w:val="00025BDC"/>
    <w:rsid w:val="00075DE9"/>
    <w:rsid w:val="000A72BA"/>
    <w:rsid w:val="000B2778"/>
    <w:rsid w:val="000C00D5"/>
    <w:rsid w:val="000C4D47"/>
    <w:rsid w:val="00101B62"/>
    <w:rsid w:val="0012444C"/>
    <w:rsid w:val="0013654A"/>
    <w:rsid w:val="00150E59"/>
    <w:rsid w:val="001C01DB"/>
    <w:rsid w:val="001E3976"/>
    <w:rsid w:val="00280DF9"/>
    <w:rsid w:val="002A1BA1"/>
    <w:rsid w:val="002A4202"/>
    <w:rsid w:val="002B05E8"/>
    <w:rsid w:val="00321C45"/>
    <w:rsid w:val="00374F29"/>
    <w:rsid w:val="003A2871"/>
    <w:rsid w:val="003D1348"/>
    <w:rsid w:val="003F7B2A"/>
    <w:rsid w:val="0041534D"/>
    <w:rsid w:val="00437257"/>
    <w:rsid w:val="00450132"/>
    <w:rsid w:val="00507518"/>
    <w:rsid w:val="00541936"/>
    <w:rsid w:val="00553C50"/>
    <w:rsid w:val="00581AF8"/>
    <w:rsid w:val="005E7CE8"/>
    <w:rsid w:val="005F172C"/>
    <w:rsid w:val="006549BE"/>
    <w:rsid w:val="00687300"/>
    <w:rsid w:val="006A4921"/>
    <w:rsid w:val="006C5FAF"/>
    <w:rsid w:val="006F1B49"/>
    <w:rsid w:val="006F4E8C"/>
    <w:rsid w:val="007040C2"/>
    <w:rsid w:val="007129E5"/>
    <w:rsid w:val="00726F10"/>
    <w:rsid w:val="007365A0"/>
    <w:rsid w:val="00745D9F"/>
    <w:rsid w:val="00745E66"/>
    <w:rsid w:val="00775E75"/>
    <w:rsid w:val="007B4226"/>
    <w:rsid w:val="007C61DF"/>
    <w:rsid w:val="007E37DC"/>
    <w:rsid w:val="007E62F0"/>
    <w:rsid w:val="007E7B72"/>
    <w:rsid w:val="008025D9"/>
    <w:rsid w:val="00804C6D"/>
    <w:rsid w:val="008326F6"/>
    <w:rsid w:val="00850200"/>
    <w:rsid w:val="00853D8F"/>
    <w:rsid w:val="00865879"/>
    <w:rsid w:val="008716A0"/>
    <w:rsid w:val="008B0500"/>
    <w:rsid w:val="008B76BD"/>
    <w:rsid w:val="008E36CC"/>
    <w:rsid w:val="008F22BB"/>
    <w:rsid w:val="008F4811"/>
    <w:rsid w:val="009703C3"/>
    <w:rsid w:val="00980264"/>
    <w:rsid w:val="009901AF"/>
    <w:rsid w:val="009B23F3"/>
    <w:rsid w:val="009E7F52"/>
    <w:rsid w:val="00A15E50"/>
    <w:rsid w:val="00A27F5B"/>
    <w:rsid w:val="00AA27F2"/>
    <w:rsid w:val="00AB49F2"/>
    <w:rsid w:val="00AD30D5"/>
    <w:rsid w:val="00AF3BCB"/>
    <w:rsid w:val="00B1722D"/>
    <w:rsid w:val="00B301B0"/>
    <w:rsid w:val="00B60842"/>
    <w:rsid w:val="00B95457"/>
    <w:rsid w:val="00BB72EA"/>
    <w:rsid w:val="00C115C7"/>
    <w:rsid w:val="00C30DDA"/>
    <w:rsid w:val="00C73DE9"/>
    <w:rsid w:val="00C9535E"/>
    <w:rsid w:val="00CA476C"/>
    <w:rsid w:val="00CA5B43"/>
    <w:rsid w:val="00DB6135"/>
    <w:rsid w:val="00E02335"/>
    <w:rsid w:val="00E11D90"/>
    <w:rsid w:val="00E24CA8"/>
    <w:rsid w:val="00E6295E"/>
    <w:rsid w:val="00E72A95"/>
    <w:rsid w:val="00E74332"/>
    <w:rsid w:val="00E97268"/>
    <w:rsid w:val="00ED7641"/>
    <w:rsid w:val="00EE5992"/>
    <w:rsid w:val="00EE7044"/>
    <w:rsid w:val="00F75FD2"/>
    <w:rsid w:val="00F852CD"/>
    <w:rsid w:val="00FB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63F23"/>
  <w15:docId w15:val="{CE094E32-5BBC-41F3-A223-B98F9ED9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AF8"/>
    <w:pPr>
      <w:autoSpaceDE w:val="0"/>
      <w:autoSpaceDN w:val="0"/>
    </w:pPr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E02335"/>
    <w:pPr>
      <w:keepNext/>
      <w:jc w:val="both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335"/>
    <w:pPr>
      <w:ind w:left="720"/>
      <w:contextualSpacing/>
    </w:pPr>
  </w:style>
  <w:style w:type="character" w:customStyle="1" w:styleId="50">
    <w:name w:val="Заголовок 5 Знак"/>
    <w:link w:val="5"/>
    <w:rsid w:val="00E023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4">
    <w:name w:val="Текстовый"/>
    <w:link w:val="a5"/>
    <w:rsid w:val="00E02335"/>
    <w:pPr>
      <w:widowControl w:val="0"/>
      <w:jc w:val="both"/>
    </w:pPr>
    <w:rPr>
      <w:rFonts w:ascii="Arial" w:eastAsia="Times New Roman" w:hAnsi="Arial"/>
    </w:rPr>
  </w:style>
  <w:style w:type="paragraph" w:customStyle="1" w:styleId="a6">
    <w:name w:val="курсив в таблице"/>
    <w:basedOn w:val="a4"/>
    <w:link w:val="a7"/>
    <w:rsid w:val="00E02335"/>
    <w:pPr>
      <w:jc w:val="center"/>
    </w:pPr>
    <w:rPr>
      <w:i/>
      <w:sz w:val="12"/>
    </w:rPr>
  </w:style>
  <w:style w:type="paragraph" w:customStyle="1" w:styleId="a8">
    <w:name w:val="над таблицей"/>
    <w:basedOn w:val="a4"/>
    <w:rsid w:val="00E02335"/>
    <w:pPr>
      <w:spacing w:after="20"/>
      <w:jc w:val="left"/>
    </w:pPr>
    <w:rPr>
      <w:b/>
      <w:caps/>
      <w:sz w:val="12"/>
    </w:rPr>
  </w:style>
  <w:style w:type="paragraph" w:customStyle="1" w:styleId="a9">
    <w:name w:val="Вид документа"/>
    <w:basedOn w:val="a4"/>
    <w:rsid w:val="00E02335"/>
    <w:pPr>
      <w:jc w:val="center"/>
    </w:pPr>
    <w:rPr>
      <w:b/>
      <w:caps/>
      <w:sz w:val="28"/>
    </w:rPr>
  </w:style>
  <w:style w:type="paragraph" w:customStyle="1" w:styleId="aa">
    <w:name w:val="Разновидность документа"/>
    <w:basedOn w:val="a4"/>
    <w:rsid w:val="00E02335"/>
    <w:pPr>
      <w:spacing w:after="40"/>
      <w:jc w:val="center"/>
    </w:pPr>
    <w:rPr>
      <w:b/>
      <w:sz w:val="24"/>
    </w:rPr>
  </w:style>
  <w:style w:type="paragraph" w:customStyle="1" w:styleId="ab">
    <w:name w:val="текст в таблице"/>
    <w:basedOn w:val="a4"/>
    <w:rsid w:val="00E02335"/>
    <w:pPr>
      <w:jc w:val="left"/>
    </w:pPr>
    <w:rPr>
      <w:caps/>
      <w:sz w:val="12"/>
    </w:rPr>
  </w:style>
  <w:style w:type="paragraph" w:styleId="2">
    <w:name w:val="Body Text 2"/>
    <w:basedOn w:val="a"/>
    <w:link w:val="20"/>
    <w:rsid w:val="00E02335"/>
    <w:pPr>
      <w:jc w:val="right"/>
    </w:pPr>
    <w:rPr>
      <w:sz w:val="16"/>
    </w:rPr>
  </w:style>
  <w:style w:type="character" w:customStyle="1" w:styleId="20">
    <w:name w:val="Основной текст 2 Знак"/>
    <w:link w:val="2"/>
    <w:rsid w:val="00E0233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c">
    <w:name w:val="Îñí. òåêñò"/>
    <w:rsid w:val="00E02335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" w:eastAsia="Times New Roman" w:hAnsi="Pragmatica"/>
      <w:color w:val="000000"/>
      <w:lang w:val="en-US"/>
    </w:rPr>
  </w:style>
  <w:style w:type="character" w:customStyle="1" w:styleId="a5">
    <w:name w:val="Текстовый Знак"/>
    <w:link w:val="a4"/>
    <w:rsid w:val="00E02335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курсив в таблице Знак"/>
    <w:link w:val="a6"/>
    <w:rsid w:val="00E02335"/>
    <w:rPr>
      <w:rFonts w:ascii="Arial" w:eastAsia="Times New Roman" w:hAnsi="Arial" w:cs="Times New Roman"/>
      <w:i/>
      <w:sz w:val="1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Акинин</dc:creator>
  <cp:lastModifiedBy>Glinsk</cp:lastModifiedBy>
  <cp:revision>4</cp:revision>
  <cp:lastPrinted>2013-02-28T05:46:00Z</cp:lastPrinted>
  <dcterms:created xsi:type="dcterms:W3CDTF">2023-10-17T07:33:00Z</dcterms:created>
  <dcterms:modified xsi:type="dcterms:W3CDTF">2023-10-17T07:35:00Z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1fe14f-cffa-4a48-8492-ceaa1473900b_Enabled">
    <vt:lpwstr>true</vt:lpwstr>
  </property>
  <property fmtid="{D5CDD505-2E9C-101B-9397-08002B2CF9AE}" pid="3" name="MSIP_Label_b21fe14f-cffa-4a48-8492-ceaa1473900b_SetDate">
    <vt:lpwstr>2022-09-19T12:18:51Z</vt:lpwstr>
  </property>
  <property fmtid="{D5CDD505-2E9C-101B-9397-08002B2CF9AE}" pid="4" name="MSIP_Label_b21fe14f-cffa-4a48-8492-ceaa1473900b_Method">
    <vt:lpwstr>Standard</vt:lpwstr>
  </property>
  <property fmtid="{D5CDD505-2E9C-101B-9397-08002B2CF9AE}" pid="5" name="MSIP_Label_b21fe14f-cffa-4a48-8492-ceaa1473900b_Name">
    <vt:lpwstr>General</vt:lpwstr>
  </property>
  <property fmtid="{D5CDD505-2E9C-101B-9397-08002B2CF9AE}" pid="6" name="MSIP_Label_b21fe14f-cffa-4a48-8492-ceaa1473900b_SiteId">
    <vt:lpwstr>ff52cfbe-d8c5-4718-93b0-2dc8f27f66c9</vt:lpwstr>
  </property>
  <property fmtid="{D5CDD505-2E9C-101B-9397-08002B2CF9AE}" pid="7" name="MSIP_Label_b21fe14f-cffa-4a48-8492-ceaa1473900b_ActionId">
    <vt:lpwstr>7ce08254-6b23-4609-be3e-ed3bc73689c1</vt:lpwstr>
  </property>
  <property fmtid="{D5CDD505-2E9C-101B-9397-08002B2CF9AE}" pid="8" name="MSIP_Label_b21fe14f-cffa-4a48-8492-ceaa1473900b_ContentBits">
    <vt:lpwstr>0</vt:lpwstr>
  </property>
</Properties>
</file>