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0" w:rsidRPr="00A36030" w:rsidRDefault="0075513A" w:rsidP="00A36030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                                          </w:t>
      </w:r>
      <w:r w:rsidR="00A36030" w:rsidRPr="00A36030">
        <w:rPr>
          <w:rFonts w:ascii="Courier New" w:hAnsi="Courier New" w:cs="Courier New"/>
          <w:sz w:val="14"/>
          <w:szCs w:val="14"/>
        </w:rPr>
        <w:t>Банковская отчетность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+--------------+-----------------------------------------+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|Код территории|   Код кредитной организации (филиала)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|  по ОКАТО    +-----------------+-----------------------+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|              |    по ОКПО      | Регистрационный номер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|              |                 |  (/порядковый номер)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+--------------+-----------------+-----------------------+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|45286555      |29304075         |       3013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+--------------+-----------------+-----------------------+</w:t>
      </w:r>
    </w:p>
    <w:p w:rsidR="00A36030" w:rsidRPr="0075513A" w:rsidRDefault="00A36030" w:rsidP="00A36030">
      <w:pPr>
        <w:rPr>
          <w:rFonts w:ascii="Courier New" w:hAnsi="Courier New" w:cs="Courier New"/>
          <w:sz w:val="14"/>
          <w:szCs w:val="14"/>
          <w:lang w:val="en-US"/>
        </w:rPr>
      </w:pP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СПИСОК АФФИЛИРОВАННЫХ ЛИЦ, ПРИНАДЛЕЖАЩИХ К ГРУППЕ ЛИЦ,</w:t>
      </w:r>
    </w:p>
    <w:p w:rsidR="00A36030" w:rsidRPr="0075513A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К 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КОТОРОЙ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 ПРИНАДЛЕЖИТ КРЕДИТНАЯ ОРГАНИЗАЦИЯ</w:t>
      </w:r>
    </w:p>
    <w:p w:rsidR="00A36030" w:rsidRPr="0075513A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</w:t>
      </w:r>
      <w:r w:rsidR="0075513A">
        <w:rPr>
          <w:rFonts w:ascii="Courier New" w:hAnsi="Courier New" w:cs="Courier New"/>
          <w:sz w:val="14"/>
          <w:szCs w:val="14"/>
        </w:rPr>
        <w:t>по состоянию на 20.01.2021 г.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АО Банк Развитие-Столица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A36030" w:rsidRPr="0075513A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105064, город Москва, Нижний Сусальный переулок, дом 5, строение 15.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Код формы по ОКУД 0409052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На нерегулярной основе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+--------------+--------------+--------------+------------------------------+--------------------------+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|Номер п/п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вза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>-|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Индивидуальный|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Индивидуальный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>|Процент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 xml:space="preserve"> голосов, приходящихся | Код основания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принадлеж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>-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имосвязи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 xml:space="preserve"> между|   код лица   |   код лица   |на голосующие акции (доли) в  |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ности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 xml:space="preserve"> лиц к группе лиц, 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к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|лицами,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прин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а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>-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|              |              |уставном (складочном) капитале| которой принадлежит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кре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>-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| 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длежащими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к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 |              |              | лица, указанного в графе 2,  |   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дитная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 xml:space="preserve"> организация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|группе лиц, 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к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 |              |              |которыми имеет право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распоря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>- |     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|которой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прин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а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>-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>|              |              |  жаться лицо, указанное в    |     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длежит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 xml:space="preserve"> креди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т-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>|              |              |           графе 3            |     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ная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организа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>- |              |              |                              |     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|    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ция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 xml:space="preserve">      |              |              |                              |     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+--------------+--------------+--------------+------------------------------+--------------------------+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       1      |      2       |       3      |              4               |            5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+--------------+--------------+--------------+------------------------------+--------------------------+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39|           1  |          89  |         48.3369              |ГЛ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4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  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      |       |              |              |                              |ГЛ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9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  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41|          89  |          96  |                              |ГЛ8-7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42|           1  |          96  |         41.2850              |ГЛ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9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  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44|          98  |          89  |         60.012               |ГЛ8-1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      |       |              |              |                              |ГЛ8-9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45|          98  |          96  |         39.988               |ГЛ8-9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46|          98  |          99  |                              |ГЛ8-2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47|           1  |           6  |                              |ГЛ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2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  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lastRenderedPageBreak/>
        <w:t>|04    |     49|         103  |          96  |         100                  |ГЛ8-1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50|         105  |          99  |                              |ГЛ8-2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52|         103  |         107  |                              |ГЛ8-2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|04    |     53|         105  |         109  |         99.0009              |ГЛ8-1                     |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+------+-------+--------------+--------------+------------------------------+--------------------------+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proofErr w:type="spellStart"/>
      <w:r w:rsidRPr="00A36030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>: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суммарный процент голосов, приходящихся на голосующие акции (доли) в уставном капитале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кредитной организации, которым имеют право распоряжаться члены группы лиц,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к </w:t>
      </w:r>
      <w:proofErr w:type="gramStart"/>
      <w:r w:rsidRPr="00A36030">
        <w:rPr>
          <w:rFonts w:ascii="Courier New" w:hAnsi="Courier New" w:cs="Courier New"/>
          <w:sz w:val="14"/>
          <w:szCs w:val="14"/>
        </w:rPr>
        <w:t>которой</w:t>
      </w:r>
      <w:proofErr w:type="gramEnd"/>
      <w:r w:rsidRPr="00A36030">
        <w:rPr>
          <w:rFonts w:ascii="Courier New" w:hAnsi="Courier New" w:cs="Courier New"/>
          <w:sz w:val="14"/>
          <w:szCs w:val="14"/>
        </w:rPr>
        <w:t xml:space="preserve"> принадлежит кредитная организация, - 89.6219            , процентов</w:t>
      </w:r>
    </w:p>
    <w:p w:rsidR="00A36030" w:rsidRPr="0075513A" w:rsidRDefault="00A36030" w:rsidP="00A36030">
      <w:pPr>
        <w:rPr>
          <w:rFonts w:ascii="Courier New" w:hAnsi="Courier New" w:cs="Courier New"/>
          <w:sz w:val="14"/>
          <w:szCs w:val="14"/>
          <w:lang w:val="en-US"/>
        </w:rPr>
      </w:pP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Председатель Правления                                                     Клушин Д.В.</w:t>
      </w:r>
    </w:p>
    <w:p w:rsidR="00A36030" w:rsidRPr="0075513A" w:rsidRDefault="00A36030" w:rsidP="00A36030">
      <w:pPr>
        <w:rPr>
          <w:rFonts w:ascii="Courier New" w:hAnsi="Courier New" w:cs="Courier New"/>
          <w:sz w:val="14"/>
          <w:szCs w:val="14"/>
          <w:lang w:val="en-US"/>
        </w:rPr>
      </w:pPr>
      <w:bookmarkStart w:id="0" w:name="_GoBack"/>
      <w:bookmarkEnd w:id="0"/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 xml:space="preserve">Начальник отдела общего правового обеспечения </w:t>
      </w:r>
      <w:proofErr w:type="spellStart"/>
      <w:r w:rsidRPr="00A36030">
        <w:rPr>
          <w:rFonts w:ascii="Courier New" w:hAnsi="Courier New" w:cs="Courier New"/>
          <w:sz w:val="14"/>
          <w:szCs w:val="14"/>
        </w:rPr>
        <w:t>деяте</w:t>
      </w:r>
      <w:proofErr w:type="spellEnd"/>
      <w:r w:rsidRPr="00A36030">
        <w:rPr>
          <w:rFonts w:ascii="Courier New" w:hAnsi="Courier New" w:cs="Courier New"/>
          <w:sz w:val="14"/>
          <w:szCs w:val="14"/>
        </w:rPr>
        <w:t xml:space="preserve">                        Еремина Е.Е.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Телефон: 937-91-50 доб. 3421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20.01.2021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Контрольная сумма отчета:  37772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Версия программы  (.EXE):  28.07.2017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  <w:r w:rsidRPr="00A36030">
        <w:rPr>
          <w:rFonts w:ascii="Courier New" w:hAnsi="Courier New" w:cs="Courier New"/>
          <w:sz w:val="14"/>
          <w:szCs w:val="14"/>
        </w:rPr>
        <w:t>Версия описателей (.PAK):  26.12.2019</w:t>
      </w: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</w:p>
    <w:p w:rsidR="00A36030" w:rsidRPr="00A36030" w:rsidRDefault="00A36030" w:rsidP="00A36030">
      <w:pPr>
        <w:rPr>
          <w:rFonts w:ascii="Courier New" w:hAnsi="Courier New" w:cs="Courier New"/>
          <w:sz w:val="14"/>
          <w:szCs w:val="14"/>
        </w:rPr>
      </w:pPr>
    </w:p>
    <w:p w:rsidR="00D11AB0" w:rsidRPr="00A36030" w:rsidRDefault="00D11AB0" w:rsidP="00A36030"/>
    <w:sectPr w:rsidR="00D11AB0" w:rsidRPr="00A36030" w:rsidSect="0093231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15"/>
    <w:rsid w:val="0075513A"/>
    <w:rsid w:val="00932315"/>
    <w:rsid w:val="00A36030"/>
    <w:rsid w:val="00D1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3</cp:revision>
  <dcterms:created xsi:type="dcterms:W3CDTF">2021-01-20T09:57:00Z</dcterms:created>
  <dcterms:modified xsi:type="dcterms:W3CDTF">2021-01-20T09:57:00Z</dcterms:modified>
</cp:coreProperties>
</file>